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2724D" w14:textId="77777777" w:rsidR="0070408A" w:rsidRPr="00D34CA2" w:rsidRDefault="0070408A" w:rsidP="0070408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ПРОЕКТ</w:t>
      </w:r>
    </w:p>
    <w:p w14:paraId="0A77C6D9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142243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733D5C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14:paraId="53059DCE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НАУЧНОЕ УЧРЕЖДЕНИЕ</w:t>
      </w:r>
    </w:p>
    <w:p w14:paraId="1983C832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«ИНСТИТУТ КОРРЕКЦИОННОЙ ПЕДАГОГИКИ»</w:t>
      </w:r>
    </w:p>
    <w:p w14:paraId="6FA3F044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F455331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956D9F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9B391C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EAEAE5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42399E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A947DA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 4.2</w:t>
      </w:r>
    </w:p>
    <w:p w14:paraId="18364DF0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58BE8F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937400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D34CA2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 программа по учебному предмету</w:t>
      </w:r>
    </w:p>
    <w:p w14:paraId="44D60E2C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D34CA2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«Химия»</w:t>
      </w:r>
    </w:p>
    <w:p w14:paraId="0C42D0EB" w14:textId="77777777" w:rsidR="00D36C7C" w:rsidRDefault="0070408A" w:rsidP="0070408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D34CA2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(для 9-10 классов общеобразовательных организаций </w:t>
      </w:r>
    </w:p>
    <w:p w14:paraId="62EA9695" w14:textId="6E1A913D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D34CA2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 уровне основного общего образования)</w:t>
      </w:r>
    </w:p>
    <w:p w14:paraId="5C9FC1D8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DC7500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8172AA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18D2BB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5903C9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F3042C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F3D0C5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9CE5AB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238B44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A287BF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3E6E45" w14:textId="4832741E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МОСКВА</w:t>
      </w:r>
      <w:r w:rsidR="00D36C7C">
        <w:rPr>
          <w:rFonts w:ascii="Times New Roman" w:hAnsi="Times New Roman" w:cs="Times New Roman"/>
          <w:sz w:val="28"/>
          <w:szCs w:val="28"/>
        </w:rPr>
        <w:t xml:space="preserve"> -</w:t>
      </w:r>
      <w:r w:rsidRPr="00D34CA2">
        <w:rPr>
          <w:rFonts w:ascii="Times New Roman" w:hAnsi="Times New Roman" w:cs="Times New Roman"/>
          <w:sz w:val="28"/>
          <w:szCs w:val="28"/>
        </w:rPr>
        <w:t xml:space="preserve"> 2023</w:t>
      </w:r>
      <w:r w:rsidRPr="00D34CA2">
        <w:rPr>
          <w:rFonts w:ascii="Times New Roman" w:hAnsi="Times New Roman" w:cs="Times New Roman"/>
          <w:sz w:val="28"/>
          <w:szCs w:val="28"/>
        </w:rPr>
        <w:br w:type="page"/>
      </w:r>
    </w:p>
    <w:p w14:paraId="29193CA3" w14:textId="77777777" w:rsidR="00A828B0" w:rsidRPr="00D34CA2" w:rsidRDefault="00A82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37FE73" w14:textId="77777777" w:rsidR="00A828B0" w:rsidRPr="00D34CA2" w:rsidRDefault="007040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</w:p>
    <w:p w14:paraId="27295553" w14:textId="77777777" w:rsidR="00A828B0" w:rsidRPr="00D34CA2" w:rsidRDefault="00A828B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dt>
      <w:sdtPr>
        <w:rPr>
          <w:rFonts w:ascii="Times New Roman" w:hAnsi="Times New Roman" w:cs="Times New Roman"/>
        </w:rPr>
        <w:id w:val="1701591264"/>
        <w:docPartObj>
          <w:docPartGallery w:val="Table of Contents"/>
          <w:docPartUnique/>
        </w:docPartObj>
      </w:sdtPr>
      <w:sdtEndPr/>
      <w:sdtContent>
        <w:p w14:paraId="77BB18EE" w14:textId="77777777" w:rsidR="00A828B0" w:rsidRPr="00D34CA2" w:rsidRDefault="007040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D34CA2">
            <w:rPr>
              <w:rFonts w:ascii="Times New Roman" w:hAnsi="Times New Roman" w:cs="Times New Roman"/>
            </w:rPr>
            <w:fldChar w:fldCharType="begin"/>
          </w:r>
          <w:r w:rsidRPr="00D34CA2">
            <w:rPr>
              <w:rFonts w:ascii="Times New Roman" w:hAnsi="Times New Roman" w:cs="Times New Roman"/>
            </w:rPr>
            <w:instrText xml:space="preserve"> TOC \h \u \z </w:instrText>
          </w:r>
          <w:r w:rsidRPr="00D34CA2">
            <w:rPr>
              <w:rFonts w:ascii="Times New Roman" w:hAnsi="Times New Roman" w:cs="Times New Roman"/>
            </w:rPr>
            <w:fldChar w:fldCharType="separate"/>
          </w:r>
          <w:hyperlink w:anchor="_heading=h.gjdgxs">
            <w:r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  <w:r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5FB8631C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0j0zll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характеристика учебного предмета «Химия»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3FBF24BB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fob9te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изучения учебного предмета «Химия»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22F0E191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znysh7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учебного предмета «Химия» в учебном плане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0E0A4408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et92p0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ПРЕДМЕТА «ХИМИЯ»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3AE09DE7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tyjcwt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6168D32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dy6vkm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3A338EAE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t3h5sf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 ОСВОЕНИЯ УЧЕБНОГО ПРЕДМЕТА «ХИМИЯ»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14</w:t>
            </w:r>
          </w:hyperlink>
        </w:p>
        <w:p w14:paraId="66F5890B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d34og8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 результаты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14</w:t>
            </w:r>
          </w:hyperlink>
        </w:p>
        <w:p w14:paraId="7497510C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s8eyo1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 результаты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6C0D2255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7dp8vu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 результаты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4EEB0326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rdcrjn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28E4B4C7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6in1rg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19</w:t>
            </w:r>
          </w:hyperlink>
        </w:p>
        <w:p w14:paraId="68F80650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lnxbz9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ПРЕДМЕТУ «ХИМИЯ»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21</w:t>
            </w:r>
          </w:hyperlink>
        </w:p>
        <w:p w14:paraId="0E172AF8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5nkun2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21</w:t>
            </w:r>
          </w:hyperlink>
        </w:p>
        <w:p w14:paraId="29D821E5" w14:textId="77777777" w:rsidR="00A828B0" w:rsidRPr="00D34CA2" w:rsidRDefault="007A18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ksv4uv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28</w:t>
            </w:r>
          </w:hyperlink>
        </w:p>
        <w:p w14:paraId="639911B3" w14:textId="77777777" w:rsidR="00A828B0" w:rsidRPr="00D34CA2" w:rsidRDefault="0070408A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D34CA2">
            <w:rPr>
              <w:rFonts w:ascii="Times New Roman" w:hAnsi="Times New Roman" w:cs="Times New Roman"/>
            </w:rPr>
            <w:fldChar w:fldCharType="end"/>
          </w:r>
        </w:p>
      </w:sdtContent>
    </w:sdt>
    <w:p w14:paraId="0248F31F" w14:textId="77777777" w:rsidR="00A828B0" w:rsidRPr="00D34CA2" w:rsidRDefault="00A828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A39FBD" w14:textId="77777777" w:rsidR="00A828B0" w:rsidRPr="00D34CA2" w:rsidRDefault="007040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4CA2">
        <w:rPr>
          <w:rFonts w:ascii="Times New Roman" w:hAnsi="Times New Roman" w:cs="Times New Roman"/>
        </w:rPr>
        <w:br w:type="page"/>
      </w:r>
    </w:p>
    <w:p w14:paraId="7733E755" w14:textId="77777777" w:rsidR="00A828B0" w:rsidRPr="00D34CA2" w:rsidRDefault="0070408A" w:rsidP="00D34CA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14:paraId="1D3E9846" w14:textId="77777777" w:rsidR="0070408A" w:rsidRPr="00D34CA2" w:rsidRDefault="0070408A" w:rsidP="00D34C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</w:p>
    <w:p w14:paraId="05647A98" w14:textId="301AD498" w:rsidR="0070408A" w:rsidRPr="00D34CA2" w:rsidRDefault="0070408A" w:rsidP="00D34C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 xml:space="preserve">Программа по </w:t>
      </w:r>
      <w:r w:rsidR="00F17DF1">
        <w:rPr>
          <w:rFonts w:ascii="Times New Roman" w:hAnsi="Times New Roman" w:cs="Times New Roman"/>
          <w:sz w:val="28"/>
          <w:szCs w:val="28"/>
        </w:rPr>
        <w:t>предмету «Химия»</w:t>
      </w:r>
      <w:r w:rsidRPr="00D34CA2"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</w:t>
      </w:r>
      <w:r w:rsidR="00F17DF1">
        <w:rPr>
          <w:rFonts w:ascii="Times New Roman" w:hAnsi="Times New Roman" w:cs="Times New Roman"/>
          <w:sz w:val="28"/>
          <w:szCs w:val="28"/>
        </w:rPr>
        <w:t xml:space="preserve">Федеральной адаптированной образовательной программы основного общего образования для слабовидящих обучающихся (вариант 4.2 ФАОП ООО), </w:t>
      </w:r>
      <w:r w:rsidRPr="00D34CA2">
        <w:rPr>
          <w:rFonts w:ascii="Times New Roman" w:hAnsi="Times New Roman" w:cs="Times New Roman"/>
          <w:sz w:val="28"/>
          <w:szCs w:val="28"/>
        </w:rPr>
        <w:t>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7ABFBF6E" w14:textId="77777777" w:rsidR="0070408A" w:rsidRPr="00D34CA2" w:rsidRDefault="0070408A" w:rsidP="00D34C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Программа по химии разработана с целью оказания методической помощи учителю в создании рабочей программы по учебному предмету.</w:t>
      </w:r>
    </w:p>
    <w:p w14:paraId="291FD13A" w14:textId="77777777" w:rsidR="0070408A" w:rsidRPr="00D34CA2" w:rsidRDefault="0070408A" w:rsidP="00D34C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D34CA2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D34CA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34CA2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D34CA2">
        <w:rPr>
          <w:rFonts w:ascii="Times New Roman" w:hAnsi="Times New Roman" w:cs="Times New Roman"/>
          <w:sz w:val="28"/>
          <w:szCs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</w:t>
      </w:r>
      <w:r w:rsidR="007F6173">
        <w:rPr>
          <w:rFonts w:ascii="Times New Roman" w:hAnsi="Times New Roman" w:cs="Times New Roman"/>
          <w:sz w:val="28"/>
          <w:szCs w:val="28"/>
        </w:rPr>
        <w:t>учебно-</w:t>
      </w:r>
      <w:r w:rsidRPr="00D34CA2">
        <w:rPr>
          <w:rFonts w:ascii="Times New Roman" w:hAnsi="Times New Roman" w:cs="Times New Roman"/>
          <w:sz w:val="28"/>
          <w:szCs w:val="28"/>
        </w:rPr>
        <w:t>познавательной деятельности обучающегося по освоению учебного содержания.</w:t>
      </w:r>
    </w:p>
    <w:p w14:paraId="44AA780F" w14:textId="77777777" w:rsidR="0070408A" w:rsidRPr="00D34CA2" w:rsidRDefault="0070408A" w:rsidP="00D34CA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ACCB70E" w14:textId="77777777" w:rsidR="00A828B0" w:rsidRPr="00D34CA2" w:rsidRDefault="0070408A" w:rsidP="00D34CA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Общая характеристика учебного предмета «Химия» </w:t>
      </w:r>
    </w:p>
    <w:p w14:paraId="7A978B98" w14:textId="77777777" w:rsidR="00A828B0" w:rsidRPr="00D34CA2" w:rsidRDefault="00A828B0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D33B8F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Вклад учебного предмета «Химия» в достижение целей основного общего образования обусловлен во многом значением химической науки в познании </w:t>
      </w: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законов природы, в развитии производительных сил общества и создании новой базы материальной культуры.</w:t>
      </w:r>
    </w:p>
    <w:p w14:paraId="1CA0A1D0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Химия как элемент системы естественных наук распространила свое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</w:t>
      </w:r>
    </w:p>
    <w:p w14:paraId="596C5944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возрастающего значения химии в жизни общества существенно повысилась роль химического образования. В плане социализации оно является одним из условий формирования интеллекта личности и гармоничного ее развития.</w:t>
      </w:r>
    </w:p>
    <w:p w14:paraId="2CA96217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жизни.</w:t>
      </w:r>
    </w:p>
    <w:p w14:paraId="7924E4C5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Химическое образование в основной школе является базовым по отношению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развития обучающихся средствами учебного предмета «Химия».</w:t>
      </w:r>
    </w:p>
    <w:p w14:paraId="1769404C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Изучение предмета:</w:t>
      </w:r>
    </w:p>
    <w:p w14:paraId="3BD45849" w14:textId="77777777" w:rsidR="00A828B0" w:rsidRPr="00D34CA2" w:rsidRDefault="0070408A" w:rsidP="00D34C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способствует реализации возможностей для саморазвития и формирования культуры личности, ее общей и функциональной грамотности; </w:t>
      </w:r>
    </w:p>
    <w:p w14:paraId="5C4BB698" w14:textId="77777777" w:rsidR="00A828B0" w:rsidRPr="00D34CA2" w:rsidRDefault="0070408A" w:rsidP="00D34C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5FA8C965" w14:textId="77777777" w:rsidR="00A828B0" w:rsidRPr="00D34CA2" w:rsidRDefault="0070408A" w:rsidP="00D34C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подростков; </w:t>
      </w:r>
    </w:p>
    <w:p w14:paraId="69432246" w14:textId="77777777" w:rsidR="00A828B0" w:rsidRPr="00D34CA2" w:rsidRDefault="0070408A" w:rsidP="00D34C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4F86B790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определенном этапе ее развития.</w:t>
      </w:r>
    </w:p>
    <w:p w14:paraId="7E3CEADF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химии.</w:t>
      </w:r>
    </w:p>
    <w:p w14:paraId="020B6BDF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</w:t>
      </w: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строения и возможностей практического применения и получения изучаемых веществ.</w:t>
      </w:r>
    </w:p>
    <w:p w14:paraId="0B35EB0F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 организация содержания курса способствует представлению химической составляющей научной картины мира в логике ее системной природы. Тем самым обеспечивается возможность формирования у обучающихся ценностного отношения к научному знанию и методам познания в науке. Важно также заметить, что освоение содержания курса происходит с привлечением знаний из ранее изученных курсов: «Окружающий мир», «Биология» и «Физика».</w:t>
      </w:r>
    </w:p>
    <w:p w14:paraId="2E8755E6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Коррекционно-развивающий потенциал учебного предмета «Химия» обеспечивает возможности для преодоления обучающимися следующих специфических трудностей, обусловленных слабовидением:</w:t>
      </w:r>
    </w:p>
    <w:p w14:paraId="18F732E9" w14:textId="77777777" w:rsidR="00A828B0" w:rsidRPr="00D34CA2" w:rsidRDefault="0070408A" w:rsidP="00D34CA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у подавляющего большинства обучающихся возможности выявлять признаки химических объектов, устанавливать результаты и особенности протекания химических процессов с помощью зрения;</w:t>
      </w:r>
    </w:p>
    <w:p w14:paraId="5E68E17B" w14:textId="77777777" w:rsidR="00A828B0" w:rsidRPr="00D34CA2" w:rsidRDefault="0070408A" w:rsidP="00D34CA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сложность установления причинно-следственных связей между объектами и явлениями, замедленность и нечеткость их опознания;</w:t>
      </w:r>
    </w:p>
    <w:p w14:paraId="789F2327" w14:textId="77777777" w:rsidR="00A828B0" w:rsidRPr="00D34CA2" w:rsidRDefault="0070408A" w:rsidP="00D34CA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возможности подкрепления получаемых химических знаний с помощью зрительных образов.</w:t>
      </w:r>
    </w:p>
    <w:p w14:paraId="0C14943E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 указанных трудностей должно осуществляться на каждом уроке учителем в процессе специально организованной коррекционной работы.</w:t>
      </w:r>
    </w:p>
    <w:p w14:paraId="0C87D8C8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94245B" w14:textId="77777777" w:rsidR="00A828B0" w:rsidRPr="00D34CA2" w:rsidRDefault="0070408A" w:rsidP="00D34CA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Цели изучения учебного предмета «Химия» </w:t>
      </w:r>
    </w:p>
    <w:p w14:paraId="18439DA3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</w:t>
      </w: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</w:t>
      </w:r>
    </w:p>
    <w:p w14:paraId="7503433D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этим цели изучения предмета в программе уточнены и скорректированы с учетом новых приоритетов в системе основного общего образования. Сегодня в образовании особо значимой признается направленность обучения на развитие и саморазвитие личности, формирование ее интеллекта и общей культуры. Обучение умению учиться и продолжать свое образование самостоятельно становится одной из важнейших функций учебных предметов.</w:t>
      </w:r>
    </w:p>
    <w:p w14:paraId="193770E0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этим при изучении предмета в основной школе доминирующее значение приобрели такие цели, как:</w:t>
      </w:r>
    </w:p>
    <w:p w14:paraId="7EF202A2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255C0913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56D4DA12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3EBEB8E9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14:paraId="35C88A5A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69707203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19D2DCB2" w14:textId="77777777" w:rsidR="0070408A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6958F4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Коррекционные задачи:</w:t>
      </w:r>
    </w:p>
    <w:p w14:paraId="69865CA2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зрительного, зрительно-осязательного и слухового восприятия.</w:t>
      </w:r>
    </w:p>
    <w:p w14:paraId="629CA471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произвольного внимания. </w:t>
      </w:r>
    </w:p>
    <w:p w14:paraId="2E5D6AFA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памяти.</w:t>
      </w:r>
    </w:p>
    <w:p w14:paraId="50DDD030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коррекция мыслительных операций.</w:t>
      </w:r>
    </w:p>
    <w:p w14:paraId="68889355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Преодоление </w:t>
      </w:r>
      <w:proofErr w:type="spellStart"/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вербализма</w:t>
      </w:r>
      <w:proofErr w:type="spellEnd"/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знаний.</w:t>
      </w:r>
    </w:p>
    <w:p w14:paraId="5A89122C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монологической речи. </w:t>
      </w:r>
    </w:p>
    <w:p w14:paraId="578B0A35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активного и пассивного словаря, формирование новых понятий.</w:t>
      </w:r>
    </w:p>
    <w:p w14:paraId="0C13867F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зрительного, зрительно-осязательного и слухового анализа.</w:t>
      </w:r>
    </w:p>
    <w:p w14:paraId="641B778C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правилам записи формул и специальных знаков.</w:t>
      </w:r>
    </w:p>
    <w:p w14:paraId="0CC625A8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технике преобразования формул и выражений.</w:t>
      </w:r>
    </w:p>
    <w:p w14:paraId="289F51CF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осязательно-зрительного обследования и восприятия цветных или черно-белых (контрастных) рельефных изображений (иллюстраций, таблиц, схем, макетов, чертежных рисунков, графиков и т.п.).</w:t>
      </w:r>
    </w:p>
    <w:p w14:paraId="03123963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специальных приемов обследования и изображения изучаемых объектов.</w:t>
      </w:r>
    </w:p>
    <w:p w14:paraId="6D302D81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Формирование, уточнение или коррекция представлений о предметах и процессах окружающей действительности.</w:t>
      </w:r>
    </w:p>
    <w:p w14:paraId="6C4EA3F3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коррекция умения устанавливать причинно-следственные связи.</w:t>
      </w:r>
    </w:p>
    <w:p w14:paraId="1FF49C63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мелкой моторики и зрительно-моторной координации.</w:t>
      </w:r>
    </w:p>
    <w:p w14:paraId="0620463A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безопасного обращения с веществами в условиях слабовидения.</w:t>
      </w:r>
    </w:p>
    <w:p w14:paraId="1F32E4C2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Совершенствование умения зрительной ориентировки в микропространстве.</w:t>
      </w:r>
    </w:p>
    <w:p w14:paraId="7E7E971A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77BC3A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7CD99B" w14:textId="77777777" w:rsidR="00A828B0" w:rsidRPr="00D34CA2" w:rsidRDefault="0070408A" w:rsidP="00D34CA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«Химия» в учебном плане</w:t>
      </w:r>
    </w:p>
    <w:p w14:paraId="0DB4F5A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В системе общего образования «Химия» признана обязательным учебным предметом, который входит в состав предметной области «Естественнонаучные предметы».</w:t>
      </w:r>
    </w:p>
    <w:p w14:paraId="724132E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Учебным планом (вариант 1 АООП ООО) на изучение учебного предмета «Химия» отведено 136 учебных часов — по 2 часа в неделю в 8 и 9 классах соответственно.</w:t>
      </w:r>
    </w:p>
    <w:p w14:paraId="4A49BD73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Учебным планом (вариант 2 АООП ООО) на изучение учебного предмета «Химия» отведено 136 учебных часов — по 2 часа в неделю в 9 и 10 классах соответственно.</w:t>
      </w:r>
    </w:p>
    <w:p w14:paraId="09F5CB35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816F58" w14:textId="77777777" w:rsidR="00A828B0" w:rsidRPr="00D34CA2" w:rsidRDefault="0070408A" w:rsidP="00D34CA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2et92p0" w:colFirst="0" w:colLast="0"/>
      <w:bookmarkEnd w:id="2"/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СОДЕРЖАНИЕ УЧЕБНОГО ПРЕДМЕТА «ХИМИЯ» </w:t>
      </w:r>
    </w:p>
    <w:p w14:paraId="41995A8F" w14:textId="77777777" w:rsidR="00A828B0" w:rsidRPr="00D34CA2" w:rsidRDefault="0070408A" w:rsidP="00D34CA2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tyjcwt" w:colFirst="0" w:colLast="0"/>
      <w:bookmarkEnd w:id="3"/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класс</w:t>
      </w:r>
    </w:p>
    <w:p w14:paraId="333406C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Первоначальные химические понятия.</w:t>
      </w:r>
    </w:p>
    <w:p w14:paraId="6DF3D5AE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Предмет химии. Роль химии в жизни человека. Тела и вещества. Физические свойства веществ. Агрегатное состояние веществ. Понятие о методах познания в химии. Химия в системе наук. Чистые вещества и смеси. Способы разделения смесей.</w:t>
      </w:r>
    </w:p>
    <w:p w14:paraId="3E595D9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05671FC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Химическая формула. Валентность атомов химических эле 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603ACD3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Физические и химические явления. Химическая реакция и ее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4ADE979C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Химический эксперимент: знакомство с химической посудой, с правилами работы в лаборатории и приемами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кис- лоты с хлоридом бария, разложение гидроксида меди(II) при нагревании, взаимодействие железа с раствором соли меди(II)); 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</w:r>
      <w:proofErr w:type="spellStart"/>
      <w:r w:rsidRPr="00D34CA2">
        <w:rPr>
          <w:rFonts w:ascii="Times New Roman" w:eastAsia="Times New Roman" w:hAnsi="Times New Roman" w:cs="Times New Roman"/>
          <w:sz w:val="28"/>
          <w:szCs w:val="28"/>
        </w:rPr>
        <w:t>шаростержневых</w:t>
      </w:r>
      <w:proofErr w:type="spellEnd"/>
      <w:r w:rsidRPr="00D34CA2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86B081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Важнейшие представители неорганических веществ.</w:t>
      </w:r>
    </w:p>
    <w:p w14:paraId="1D228B6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— аллотропная модификация кислорода.</w:t>
      </w:r>
    </w:p>
    <w:p w14:paraId="514B1D4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49AFEAD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Водород —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7CD1FC9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Количество вещества. Моль. Молярная масса. Закон Авогадро.</w:t>
      </w:r>
    </w:p>
    <w:p w14:paraId="1ED44B0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Молярный объем газов. Расчеты по химическим уравнениям.</w:t>
      </w:r>
    </w:p>
    <w:p w14:paraId="514F367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Физические свойства воды. Вода как растворитель. Растворы. Насыщенные и ненасыщенные растворы.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>Растворимость веществ в воде.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66E954C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 оксидов.</w:t>
      </w:r>
    </w:p>
    <w:p w14:paraId="20668FE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Основания. Классификация оснований: щелочи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</w:r>
    </w:p>
    <w:p w14:paraId="19AAF4BF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Кислоты. Классификация кислот. Номенклатура кислот (международная и тривиальная). Физические и химические свойства кислот. Ряд активности металлов Н. Н. Бекетова. По лучение кислот.</w:t>
      </w:r>
    </w:p>
    <w:p w14:paraId="4E7C11D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Соли. Номенклатура солей (международная и тривиальная).</w:t>
      </w:r>
    </w:p>
    <w:p w14:paraId="08C51F6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Физические и химические свойства солей. Получение солей.</w:t>
      </w:r>
    </w:p>
    <w:p w14:paraId="0D52720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Генетическая связь между классами неорганических соединений.</w:t>
      </w:r>
    </w:p>
    <w:p w14:paraId="2EED7EE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Химический эксперимент: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 взаимодействие водорода с оксидом меди(II) (возможно использование видеоматериалов); наблюдение образцов веществ количеством 1 моль; исследование особенностей растворения веществ с различной растворимостью; приготовление растворов с определенной массовой долей растворенного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раз- личных классов; наблюдение изменения окраски индикаторов в растворах кислот и щелочей; изучение взаимодействия окси- да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14:paraId="682AA0F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реакции.</w:t>
      </w:r>
    </w:p>
    <w:p w14:paraId="466DE1EC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0080EB7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D34CA2">
        <w:rPr>
          <w:rFonts w:ascii="Times New Roman" w:eastAsia="Times New Roman" w:hAnsi="Times New Roman" w:cs="Times New Roman"/>
          <w:sz w:val="28"/>
          <w:szCs w:val="28"/>
        </w:rPr>
        <w:t>длиннопериодная</w:t>
      </w:r>
      <w:proofErr w:type="spellEnd"/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6CD4CCD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3AC3A4A2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 И. Менделеев — ученый и гражданин.</w:t>
      </w:r>
    </w:p>
    <w:p w14:paraId="7E8FAD5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68FA08A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5B2A8F8F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Химический эксперимент: изучение образцов веществ металлов и неметаллов; взаимодействие гидроксида цинка с растворами кислот и щелочей;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0AD25731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Межпредметные связи.</w:t>
      </w:r>
    </w:p>
    <w:p w14:paraId="4267980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Реализация межпредметных связей при изучении химии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1B409C0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18AEEE6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объем, агрегатное состояние вещества, газ, физические величины, единицы измерения, космос, планеты, звезды, Солнце.</w:t>
      </w:r>
    </w:p>
    <w:p w14:paraId="09FC6C7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Биология: фотосинтез, дыхание, биосфера.</w:t>
      </w:r>
    </w:p>
    <w:p w14:paraId="33D9C78E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География: атмосфера, гидросфера, минералы, горные породы, полезные ископаемые, топливо, водные ресурсы.</w:t>
      </w:r>
    </w:p>
    <w:p w14:paraId="44C96083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8857D4" w14:textId="77777777" w:rsidR="00A828B0" w:rsidRPr="00D34CA2" w:rsidRDefault="0070408A" w:rsidP="00D34CA2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3dy6vkm" w:colFirst="0" w:colLast="0"/>
      <w:bookmarkEnd w:id="4"/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класс</w:t>
      </w:r>
    </w:p>
    <w:p w14:paraId="159E62D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Вещество и химическая реакция.</w:t>
      </w:r>
    </w:p>
    <w:p w14:paraId="7842B1A3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трех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31A5AAC2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Строение вещества: виды химической связи. Типы кристаллических решеток, зависимость свойств вещества от типа кристаллической решетки и вида химической связи.</w:t>
      </w:r>
    </w:p>
    <w:p w14:paraId="3B94A7B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Классификация и номенклатура неорганических веществ (международная и тривиальная). Химические свойства веществ, относящихся к различным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классам неорганических соединений, генетическая связь неорганических веществ.</w:t>
      </w:r>
    </w:p>
    <w:p w14:paraId="50F3367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1D7DD11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Понятие о скорости химической реакции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Понятие об обратимых и необратимых химических реакциях. Понятие о гомогенных и гетерогенных реакциях.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>Понятие о химическом равновесии. Факторы, влияющие на скорость химической реакции и положение химического равновесия.</w:t>
      </w:r>
    </w:p>
    <w:p w14:paraId="7ECB595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14:paraId="5A2F2D5B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Теория электролитической диссоциации. Электролиты и </w:t>
      </w:r>
      <w:proofErr w:type="spellStart"/>
      <w:r w:rsidRPr="00D34CA2">
        <w:rPr>
          <w:rFonts w:ascii="Times New Roman" w:eastAsia="Times New Roman" w:hAnsi="Times New Roman" w:cs="Times New Roman"/>
          <w:sz w:val="28"/>
          <w:szCs w:val="28"/>
        </w:rPr>
        <w:t>неэлектролиты</w:t>
      </w:r>
      <w:proofErr w:type="spellEnd"/>
      <w:r w:rsidRPr="00D34CA2">
        <w:rPr>
          <w:rFonts w:ascii="Times New Roman" w:eastAsia="Times New Roman" w:hAnsi="Times New Roman" w:cs="Times New Roman"/>
          <w:sz w:val="28"/>
          <w:szCs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5EEBD24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Реакции ионного обмена. Условия протекания реакций ионного обмена, полные и сокращенные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>Понятие о гидролизе солей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EFB07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Химический эксперимент: ознакомление с моделями кристаллических решеток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соединения); распознавание неорганических веществ с помощью качественных реакций на ионы; решение экспериментальных задач.</w:t>
      </w:r>
    </w:p>
    <w:p w14:paraId="615071B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Неметаллы и их соединения.</w:t>
      </w:r>
    </w:p>
    <w:p w14:paraId="66270F5C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038517C3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Общая характеристика элементов VIА-группы. Особенности строения атомов, характерные степени окисления.</w:t>
      </w:r>
    </w:p>
    <w:p w14:paraId="23ED576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Строение и физические свойства простых веществ — кисло 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ее соединений в природе. Химическое загрязнение окружающей среды соединениями серы (кислотные дожди, загрязнение воздуха и водоемов), способы его предотвращения.</w:t>
      </w:r>
    </w:p>
    <w:p w14:paraId="633FC44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Общая характеристика элементов VА-группы. Особенности строения атомов, характерные степени окисления.</w:t>
      </w:r>
    </w:p>
    <w:p w14:paraId="205A46F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ее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минеральных удобрений. Химическое загрязнение окружающей среды соединениями азота (кислотные дожди, загрязнение воздуха, почвы и водоемов).</w:t>
      </w:r>
    </w:p>
    <w:p w14:paraId="426143C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2871FF2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Общая характеристика элементов IVА-группы. Особенности строения атомов, характерные степени окисления.</w:t>
      </w:r>
    </w:p>
    <w:p w14:paraId="3856A7E1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(IV); гипотеза глобального потепления климата; парниковый эффект. Угольная кислота и ее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6F73305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 xml:space="preserve">Их состав и химическое строение.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Понятие о биологически важных веществах: жирах, белках, углеводах — и их роли в жизни человека.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>Материальное единство органических и неорганических соединений.</w:t>
      </w:r>
    </w:p>
    <w:p w14:paraId="3113408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медицине, промышленности.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>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4A9EF4F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ее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ее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решеток алмаза, графита, фуллерена; ознакомление с процессом адсорбции растворенных веществ активированным углем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14:paraId="4F28D94F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Металлы и их соединения.</w:t>
      </w:r>
    </w:p>
    <w:p w14:paraId="6D25984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Общая характеристика химических элементов —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решетка. Электрохимический ряд напряжений метал 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564F707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14:paraId="409AB0E4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Щелочноземельные металлы магний и кальций: положение в 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Жесткость воды и способы ее устранения.</w:t>
      </w:r>
    </w:p>
    <w:p w14:paraId="0980F9FE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Алюминий: положение в Периодической системе химических элементов Д. 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</w:r>
    </w:p>
    <w:p w14:paraId="34032C9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14:paraId="78D3445F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Химический эксперимент: ознакомление с образцами метал- 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жесткой воды; процесса горения железа в кисло- 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</w:r>
    </w:p>
    <w:p w14:paraId="5BF2D95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Химия и окружающая среда.</w:t>
      </w:r>
    </w:p>
    <w:p w14:paraId="0E88969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отравлениях. Основы экологической грамотности. Химическое загрязнение окружающей среды (предельная допустимая концентрация веществ — ПДК). Роль химии в решении экологических проблем.</w:t>
      </w:r>
    </w:p>
    <w:p w14:paraId="2905798B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Природные источники углеводородов (уголь, природный газ, нефть), продукты их переработки, их роль в быту и промышленности.</w:t>
      </w:r>
    </w:p>
    <w:p w14:paraId="521491C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Химический эксперимент: изучение образцов материалов (стекло, сплавы металлов, полимерные материалы).</w:t>
      </w:r>
    </w:p>
    <w:p w14:paraId="7A2A4A2C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Межпредметные связи.</w:t>
      </w:r>
    </w:p>
    <w:p w14:paraId="436C7EFB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Реализация межпредметных связей при изучении химии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34504CE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объем, агрегатное состояние вещества, газ, раствор, растворимость, кристаллическая решетка, сплавы, физические величины, единицы измерения, космическое пространство, планеты, звезды, Солнце.</w:t>
      </w:r>
    </w:p>
    <w:p w14:paraId="07A3457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Биология: фотосинтез, дыхание, биосфера, экосистема, минеральные удобрения, микроэлементы, макроэлементы, пита тельные вещества.</w:t>
      </w:r>
    </w:p>
    <w:p w14:paraId="1DAB956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География: атмосфера, гидросфера, минералы, горные породы, полезные ископаемые, топливо, водные ресурсы.</w:t>
      </w:r>
    </w:p>
    <w:p w14:paraId="5A8F87B4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55E4D3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eading=h.1t3h5sf" w:colFirst="0" w:colLast="0"/>
      <w:bookmarkEnd w:id="5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 «ХИМИЯ»</w:t>
      </w:r>
    </w:p>
    <w:p w14:paraId="2D3843BA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eading=h.4d34og8" w:colFirst="0" w:colLast="0"/>
      <w:bookmarkEnd w:id="6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</w:t>
      </w:r>
    </w:p>
    <w:p w14:paraId="628AFE93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Личностные результаты освоения учебного предмета «Химия»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14:paraId="09553C99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Личностные результаты отражают сформированность, в том числе в части:</w:t>
      </w:r>
    </w:p>
    <w:p w14:paraId="26028257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Патриотического воспитания: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общества.</w:t>
      </w:r>
    </w:p>
    <w:p w14:paraId="494F0564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Гражданского воспитания: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14:paraId="778EB999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Ценности научного познания:</w:t>
      </w:r>
    </w:p>
    <w:p w14:paraId="39730E7B" w14:textId="77777777" w:rsidR="00A828B0" w:rsidRPr="00D34CA2" w:rsidRDefault="0070408A" w:rsidP="00D34CA2">
      <w:pPr>
        <w:widowControl w:val="0"/>
        <w:numPr>
          <w:ilvl w:val="0"/>
          <w:numId w:val="24"/>
        </w:numPr>
        <w:tabs>
          <w:tab w:val="left" w:pos="62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14:paraId="0DFF4DBE" w14:textId="77777777" w:rsidR="00A828B0" w:rsidRPr="00D34CA2" w:rsidRDefault="0070408A" w:rsidP="00D34CA2">
      <w:pPr>
        <w:widowControl w:val="0"/>
        <w:numPr>
          <w:ilvl w:val="0"/>
          <w:numId w:val="24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14:paraId="16562953" w14:textId="77777777" w:rsidR="00A828B0" w:rsidRPr="00D34CA2" w:rsidRDefault="0070408A" w:rsidP="00D34CA2">
      <w:pPr>
        <w:widowControl w:val="0"/>
        <w:numPr>
          <w:ilvl w:val="0"/>
          <w:numId w:val="24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027C0A95" w14:textId="77777777" w:rsidR="00A828B0" w:rsidRPr="00D34CA2" w:rsidRDefault="0070408A" w:rsidP="00D34CA2">
      <w:pPr>
        <w:widowControl w:val="0"/>
        <w:numPr>
          <w:ilvl w:val="0"/>
          <w:numId w:val="24"/>
        </w:numPr>
        <w:tabs>
          <w:tab w:val="left" w:pos="6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6BAE96CC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Формирования культуры здоровья: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23DBF172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Трудового воспитания: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</w:t>
      </w:r>
    </w:p>
    <w:p w14:paraId="47CA6B05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Экологического воспитания: </w:t>
      </w:r>
    </w:p>
    <w:p w14:paraId="3B787908" w14:textId="77777777" w:rsidR="00A828B0" w:rsidRPr="00D34CA2" w:rsidRDefault="0070408A" w:rsidP="00D34CA2">
      <w:pPr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угрожающих здоровью и жизни людей;</w:t>
      </w:r>
    </w:p>
    <w:p w14:paraId="17C7F60F" w14:textId="77777777" w:rsidR="00A828B0" w:rsidRPr="00D34CA2" w:rsidRDefault="0070408A" w:rsidP="00D34CA2">
      <w:pPr>
        <w:widowControl w:val="0"/>
        <w:numPr>
          <w:ilvl w:val="0"/>
          <w:numId w:val="8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</w:t>
      </w:r>
    </w:p>
    <w:p w14:paraId="6D37623B" w14:textId="77777777" w:rsidR="00A828B0" w:rsidRPr="00D34CA2" w:rsidRDefault="0070408A" w:rsidP="00D34CA2">
      <w:pPr>
        <w:widowControl w:val="0"/>
        <w:numPr>
          <w:ilvl w:val="0"/>
          <w:numId w:val="8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экологического мышления, умения руководствоваться им в познавательной, коммуникативной и социальной практике.</w:t>
      </w:r>
    </w:p>
    <w:p w14:paraId="00C067E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Специальные личностные результаты:</w:t>
      </w:r>
    </w:p>
    <w:p w14:paraId="705E9CC5" w14:textId="77777777" w:rsidR="00A828B0" w:rsidRPr="00D34CA2" w:rsidRDefault="0070408A" w:rsidP="00D34C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сопоставлять зрительные впечатления с учетом полученных знаний об особенностях своего зрительного восприятия, на основании сформированных представлений о предметах и явлениях окружающей действительности; </w:t>
      </w:r>
    </w:p>
    <w:p w14:paraId="78B136F0" w14:textId="77777777" w:rsidR="00A828B0" w:rsidRPr="00D34CA2" w:rsidRDefault="0070408A" w:rsidP="00D34C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мотивации к обучению и целенаправленной познавательной деятельности; </w:t>
      </w:r>
    </w:p>
    <w:p w14:paraId="419586DB" w14:textId="77777777" w:rsidR="00A828B0" w:rsidRPr="00D34CA2" w:rsidRDefault="0070408A" w:rsidP="00D34C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осмыслению и дифференциации картины мира, ее временно-пространственной организации.</w:t>
      </w:r>
    </w:p>
    <w:p w14:paraId="2063482B" w14:textId="77777777" w:rsidR="00A828B0" w:rsidRPr="00D34CA2" w:rsidRDefault="00A828B0" w:rsidP="00D34CA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BD44D79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eading=h.2s8eyo1" w:colFirst="0" w:colLast="0"/>
      <w:bookmarkEnd w:id="7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</w:t>
      </w:r>
    </w:p>
    <w:p w14:paraId="3AACE91C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14:paraId="16779BF5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Метапредметные результаты освоения учебного предмета «Химия» отражают овладение универсальными познавательными действиями, в том числе:</w:t>
      </w:r>
    </w:p>
    <w:p w14:paraId="05A6D61B" w14:textId="77777777" w:rsidR="00A828B0" w:rsidRPr="00D34CA2" w:rsidRDefault="0070408A" w:rsidP="00D34CA2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Базовыми логическими действиями:</w:t>
      </w:r>
    </w:p>
    <w:p w14:paraId="6C7083F3" w14:textId="77777777" w:rsidR="00A828B0" w:rsidRPr="00D34CA2" w:rsidRDefault="0070408A" w:rsidP="00D34CA2">
      <w:pPr>
        <w:widowControl w:val="0"/>
        <w:numPr>
          <w:ilvl w:val="0"/>
          <w:numId w:val="9"/>
        </w:numPr>
        <w:tabs>
          <w:tab w:val="left" w:pos="6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явлений; выбирать основания и критерии для классификации химических веществ и химических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 делать выводы и заключения;</w:t>
      </w:r>
    </w:p>
    <w:p w14:paraId="3382FFAF" w14:textId="77777777" w:rsidR="00A828B0" w:rsidRPr="00D34CA2" w:rsidRDefault="0070408A" w:rsidP="00D34CA2">
      <w:pPr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 и уравнение химической реакции — при решении учебно-познавательных задач; с учётом этих модельных представлений выявлять и характеризовать существенные признаки изучаемых объектов — химических веществ и химических реакций; выявлять общие закономерности, причинно-следственные связи и противоречия в изучаемых процессах и явлениях; предлагать критерии для выявления этих закономерностей и противоречий;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критериев);</w:t>
      </w:r>
    </w:p>
    <w:p w14:paraId="4397A089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Базовыми исследовательскими действиями:</w:t>
      </w:r>
    </w:p>
    <w:p w14:paraId="2AF677F2" w14:textId="77777777" w:rsidR="00A828B0" w:rsidRPr="00D34CA2" w:rsidRDefault="0070408A" w:rsidP="00D34CA2">
      <w:pPr>
        <w:widowControl w:val="0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4C644007" w14:textId="77777777" w:rsidR="00A828B0" w:rsidRPr="00D34CA2" w:rsidRDefault="0070408A" w:rsidP="00D34CA2">
      <w:pPr>
        <w:widowControl w:val="0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работе;</w:t>
      </w:r>
    </w:p>
    <w:p w14:paraId="3CF92077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Работой с информацией:</w:t>
      </w:r>
    </w:p>
    <w:p w14:paraId="3C5F397E" w14:textId="77777777" w:rsidR="00A828B0" w:rsidRPr="00D34CA2" w:rsidRDefault="0070408A" w:rsidP="00D34CA2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умением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Интернета); критически оценивать противоречивую и недостоверную информацию;</w:t>
      </w:r>
    </w:p>
    <w:p w14:paraId="2C2D5C75" w14:textId="77777777" w:rsidR="00A828B0" w:rsidRPr="00D34CA2" w:rsidRDefault="0070408A" w:rsidP="00D34CA2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типа;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систем;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6340CB7E" w14:textId="77777777" w:rsidR="00A828B0" w:rsidRPr="00D34CA2" w:rsidRDefault="0070408A" w:rsidP="00D34CA2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14:paraId="47CB9C8E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Универсальными коммуникативными действиями:</w:t>
      </w:r>
    </w:p>
    <w:p w14:paraId="6941D01F" w14:textId="77777777" w:rsidR="00A828B0" w:rsidRPr="00D34CA2" w:rsidRDefault="0070408A" w:rsidP="00D34CA2">
      <w:pPr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</w:t>
      </w:r>
    </w:p>
    <w:p w14:paraId="1CDA1B9E" w14:textId="77777777" w:rsidR="00A828B0" w:rsidRPr="00D34CA2" w:rsidRDefault="0070408A" w:rsidP="00D34CA2">
      <w:pPr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76623484" w14:textId="77777777" w:rsidR="00A828B0" w:rsidRPr="00D34CA2" w:rsidRDefault="0070408A" w:rsidP="00D34CA2">
      <w:pPr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др.);</w:t>
      </w:r>
    </w:p>
    <w:p w14:paraId="3085AE08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Универсальными регулятивными действиями:</w:t>
      </w:r>
    </w:p>
    <w:p w14:paraId="137228F9" w14:textId="77777777" w:rsidR="00A828B0" w:rsidRPr="00D34CA2" w:rsidRDefault="0070408A" w:rsidP="00D34CA2">
      <w:pPr>
        <w:widowControl w:val="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умением самостоятельно определять цели деятельности,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— веществах и реакциях; оценивать соответствие полученного результата заявленной цели;</w:t>
      </w:r>
    </w:p>
    <w:p w14:paraId="1D9A978D" w14:textId="77777777" w:rsidR="00A828B0" w:rsidRPr="00D34CA2" w:rsidRDefault="0070408A" w:rsidP="00D34CA2">
      <w:pPr>
        <w:widowControl w:val="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использовать и анализировать контексты, предлагаемые в условии заданий.</w:t>
      </w:r>
    </w:p>
    <w:p w14:paraId="4EB4AD73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Специальные метапредметные результаты:</w:t>
      </w:r>
    </w:p>
    <w:p w14:paraId="046EFB95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использовать сохранные анализаторы в различных видах деятельности (учебно-познавательной, ориентировочной, трудовой);</w:t>
      </w:r>
    </w:p>
    <w:p w14:paraId="30B63EB3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зрительно-осязательный способ обследования и восприятия;</w:t>
      </w:r>
    </w:p>
    <w:p w14:paraId="5A901C03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пользоваться современными средствами коммуникации, </w:t>
      </w:r>
      <w:proofErr w:type="spellStart"/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тифлотехническими</w:t>
      </w:r>
      <w:proofErr w:type="spellEnd"/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средствами, применяемыми в учебном процессе;</w:t>
      </w:r>
    </w:p>
    <w:p w14:paraId="658F87C3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планировать предметно-практические действия с учетом имеющегося зрительного диагноза в соответствии с поставленной задачей;</w:t>
      </w:r>
    </w:p>
    <w:p w14:paraId="4E583A87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проявлять в коммуникативной деятельности, адекватные ситуации, невербальные формы общения; </w:t>
      </w:r>
    </w:p>
    <w:p w14:paraId="29CA1C18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вести самостоятельный поиск информации;</w:t>
      </w:r>
    </w:p>
    <w:p w14:paraId="49A49065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преобразованию, сохранению и передаче информации, полученной в результате чтения или аудирования;</w:t>
      </w:r>
    </w:p>
    <w:p w14:paraId="49445E10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участвовать в речевом общении, соблюдая нормы речевого этикета, адекватно использовать жесты и мимику; </w:t>
      </w:r>
    </w:p>
    <w:p w14:paraId="5ED970D0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оценивать свою речь с точки зрения ее содержания, языкового оформления; </w:t>
      </w:r>
    </w:p>
    <w:p w14:paraId="56C9D612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находить грамматические и речевые ошибки, недочеты, исправлять их; </w:t>
      </w:r>
    </w:p>
    <w:p w14:paraId="182649B5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 планировать, контролировать и оценивать учебные действия с учетом, имеющегося зрительного диагноза в соответствии с поставленной задачей и условиями ее реализации.</w:t>
      </w:r>
    </w:p>
    <w:p w14:paraId="0FE65E14" w14:textId="77777777" w:rsidR="00A828B0" w:rsidRPr="00D34CA2" w:rsidRDefault="00A828B0" w:rsidP="00D34CA2">
      <w:pPr>
        <w:widowControl w:val="0"/>
        <w:tabs>
          <w:tab w:val="left" w:pos="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B3D705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heading=h.17dp8vu" w:colFirst="0" w:colLast="0"/>
      <w:bookmarkEnd w:id="8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</w:t>
      </w:r>
    </w:p>
    <w:p w14:paraId="754CA5AB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eading=h.3rdcrjn" w:colFirst="0" w:colLast="0"/>
      <w:bookmarkEnd w:id="9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187C7C92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эле- 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об- мена, экзо- и эндотермические реакции; тепловой эффект реакции; ядро атома, электронный слой атома, атомная </w:t>
      </w:r>
      <w:proofErr w:type="spellStart"/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орбиталь</w:t>
      </w:r>
      <w:proofErr w:type="spellEnd"/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7AC3B2CB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14:paraId="40AF1A12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 химическую символику для составления формул веществ и уравнений химических реакций;</w:t>
      </w:r>
    </w:p>
    <w:p w14:paraId="1887F5FD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 валентность атомов элементов в бинарных соединениях; степень окисления элементов в бинарных соединениях; принадлежность веществ к определённому классу соединений по формулам; вид химической связи (ковалентная и ионная) в неорганических соединениях;</w:t>
      </w:r>
    </w:p>
    <w:p w14:paraId="32F4AF65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системе; законов сохранения массы веществ, постоянства состава, атомно-молекулярного учения, закона Авогадро;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14:paraId="6FF99047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эффекту);</w:t>
      </w:r>
    </w:p>
    <w:p w14:paraId="5420E4C9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0CF5C991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прогнозировать свойства веществ в зависимости от их качественного состава; возможности протекания химических превращений в различных условиях;</w:t>
      </w:r>
    </w:p>
    <w:p w14:paraId="4C426B49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14:paraId="2B1A9E6C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70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применять основные операции мыслительной деятельности — анализ и синтез, сравнение, обобщение, систематизацию, классификацию, выявление причинно-следственных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мысленный);</w:t>
      </w:r>
    </w:p>
    <w:p w14:paraId="373C52FA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72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следовать</w:t>
      </w: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вещества;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др.).</w:t>
      </w:r>
    </w:p>
    <w:p w14:paraId="20480E13" w14:textId="77777777" w:rsidR="00A828B0" w:rsidRPr="00D34CA2" w:rsidRDefault="00A828B0" w:rsidP="00D34CA2">
      <w:pPr>
        <w:widowControl w:val="0"/>
        <w:tabs>
          <w:tab w:val="left" w:pos="72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750ACCC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heading=h.26in1rg" w:colFirst="0" w:colLast="0"/>
      <w:bookmarkEnd w:id="10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3D01C2EF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раствор; электролиты, </w:t>
      </w:r>
      <w:proofErr w:type="spellStart"/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неэлектролиты</w:t>
      </w:r>
      <w:proofErr w:type="spellEnd"/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окислитель- 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сплавы; скорость химической реакции, предельно допустимая концентрация (ПДК) вещества;</w:t>
      </w:r>
    </w:p>
    <w:p w14:paraId="07A026D7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14:paraId="25FEBBAE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 химическую символику для составления формул веществ и уравнений химических реакций;</w:t>
      </w:r>
    </w:p>
    <w:p w14:paraId="3872D72E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 валентность и степень окисления химических элементов в соединениях различного состава; принадлежность веществ к определённому классу соединений по формулам; вид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неорганических соединений, тип кристаллической решётки конкретного вещества;</w:t>
      </w:r>
    </w:p>
    <w:p w14:paraId="28B5D8CD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большие периоды;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объяснять общие закономерности в изменении свойств элементов и их соединений в пределах малых периодов и главных под- групп с учётом строения их атомов;</w:t>
      </w:r>
    </w:p>
    <w:p w14:paraId="634B0930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50AC52AC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7DEC8153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 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14:paraId="752A3C1E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70514B8C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75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прогнозировать свойства веществ в зависимости от их строения; возможности протекания химических превращений в различных условиях;</w:t>
      </w:r>
    </w:p>
    <w:p w14:paraId="79CC356A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76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14:paraId="2A2A1194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2AF12E2A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73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проводить реакции, подтверждающие качественный состав различных веществ: распознавать опытным путём хлорид- бромид-, иодид-,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0184BB1B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70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применять основные операции мыслительной деятельности — анализ и синтез, сравнение, обобщение, систематизацию, выявление причинно-следственных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мысленный).</w:t>
      </w:r>
    </w:p>
    <w:p w14:paraId="5C0AB6FA" w14:textId="77777777" w:rsidR="00A828B0" w:rsidRPr="00D34CA2" w:rsidRDefault="0070408A" w:rsidP="00D34CA2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Специальные результаты:</w:t>
      </w:r>
    </w:p>
    <w:p w14:paraId="221A6931" w14:textId="77777777" w:rsidR="00A828B0" w:rsidRPr="00D34CA2" w:rsidRDefault="0070408A" w:rsidP="00D34C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правилами записи формул и специальных знаков;</w:t>
      </w:r>
    </w:p>
    <w:p w14:paraId="6A424FF8" w14:textId="77777777" w:rsidR="00A828B0" w:rsidRPr="00D34CA2" w:rsidRDefault="0070408A" w:rsidP="00D34C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техникой преобразования формул и выражений;</w:t>
      </w:r>
    </w:p>
    <w:p w14:paraId="0D02CEC3" w14:textId="77777777" w:rsidR="00A828B0" w:rsidRPr="00D34CA2" w:rsidRDefault="0070408A" w:rsidP="00D34C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828B0" w:rsidRPr="00D34CA2" w:rsidSect="0070408A">
          <w:headerReference w:type="even" r:id="rId8"/>
          <w:footerReference w:type="even" r:id="rId9"/>
          <w:footerReference w:type="default" r:id="rId10"/>
          <w:pgSz w:w="11906" w:h="16838"/>
          <w:pgMar w:top="1134" w:right="1134" w:bottom="1134" w:left="1134" w:header="0" w:footer="510" w:gutter="0"/>
          <w:pgNumType w:start="1"/>
          <w:cols w:space="720"/>
          <w:titlePg/>
          <w:docGrid w:linePitch="299"/>
        </w:sect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зрительно-осязательным способом обследования и восприятия цветных или черно-белых (контрастных) рельефных изображений (иллюстраций, таблиц, схем, макетов, чертежных рисунков, графиков и т.п.).</w:t>
      </w:r>
    </w:p>
    <w:p w14:paraId="3FC2D75F" w14:textId="77777777" w:rsidR="00A828B0" w:rsidRPr="00D34CA2" w:rsidRDefault="0070408A" w:rsidP="003A433D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heading=h.lnxbz9" w:colFirst="0" w:colLast="0"/>
      <w:bookmarkEnd w:id="11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ПРЕДМЕТУ «ХИМИЯ»</w:t>
      </w:r>
    </w:p>
    <w:p w14:paraId="30CD2AC2" w14:textId="77777777" w:rsidR="00A828B0" w:rsidRPr="00D34CA2" w:rsidRDefault="0070408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Всего 136 ч., из них 7 ч. — резервное время</w:t>
      </w:r>
    </w:p>
    <w:p w14:paraId="49EE26BF" w14:textId="77777777" w:rsidR="00A828B0" w:rsidRPr="00D34CA2" w:rsidRDefault="0070408A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heading=h.35nkun2" w:colFirst="0" w:colLast="0"/>
      <w:bookmarkEnd w:id="12"/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класс</w:t>
      </w:r>
    </w:p>
    <w:p w14:paraId="50515829" w14:textId="77777777" w:rsidR="00A828B0" w:rsidRPr="00D34CA2" w:rsidRDefault="0070408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ч. в неделю, всего 68 ч., из них 3 ч. — резервное время)</w:t>
      </w:r>
    </w:p>
    <w:tbl>
      <w:tblPr>
        <w:tblStyle w:val="ad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3"/>
        <w:gridCol w:w="6802"/>
        <w:gridCol w:w="6238"/>
      </w:tblGrid>
      <w:tr w:rsidR="00A828B0" w:rsidRPr="00D34CA2" w14:paraId="3495EC72" w14:textId="77777777" w:rsidTr="00D34CA2">
        <w:trPr>
          <w:trHeight w:val="20"/>
          <w:jc w:val="center"/>
        </w:trPr>
        <w:tc>
          <w:tcPr>
            <w:tcW w:w="1983" w:type="dxa"/>
            <w:vAlign w:val="center"/>
          </w:tcPr>
          <w:p w14:paraId="5BAFF083" w14:textId="77777777" w:rsidR="00A828B0" w:rsidRPr="00D34CA2" w:rsidRDefault="0070408A" w:rsidP="00D3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программы,</w:t>
            </w:r>
            <w:r w:rsidR="00D34CA2"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количество часов, отводимое на их изучение</w:t>
            </w:r>
          </w:p>
        </w:tc>
        <w:tc>
          <w:tcPr>
            <w:tcW w:w="6802" w:type="dxa"/>
            <w:vAlign w:val="center"/>
          </w:tcPr>
          <w:p w14:paraId="07AAC6B5" w14:textId="77777777" w:rsidR="00A828B0" w:rsidRPr="00D34CA2" w:rsidRDefault="0070408A" w:rsidP="00D3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238" w:type="dxa"/>
            <w:vAlign w:val="center"/>
          </w:tcPr>
          <w:p w14:paraId="3D95BD8F" w14:textId="77777777" w:rsidR="00A828B0" w:rsidRPr="00D34CA2" w:rsidRDefault="0070408A" w:rsidP="00D34CA2">
            <w:pPr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A828B0" w:rsidRPr="00D34CA2" w14:paraId="457F0B58" w14:textId="77777777" w:rsidTr="00D34CA2">
        <w:trPr>
          <w:trHeight w:val="20"/>
          <w:jc w:val="center"/>
        </w:trPr>
        <w:tc>
          <w:tcPr>
            <w:tcW w:w="1983" w:type="dxa"/>
          </w:tcPr>
          <w:p w14:paraId="769C8E8D" w14:textId="77777777" w:rsidR="00A828B0" w:rsidRPr="00D34CA2" w:rsidRDefault="00704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Первоначальные химические понятия. (15 ч.)</w:t>
            </w:r>
          </w:p>
        </w:tc>
        <w:tc>
          <w:tcPr>
            <w:tcW w:w="6802" w:type="dxa"/>
          </w:tcPr>
          <w:p w14:paraId="6F15BFD0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Предмет химии. Роль химии в жизни человека. Тела и вещества. Физические свойства веществ. Агрегатное состояние веществ.</w:t>
            </w:r>
          </w:p>
          <w:p w14:paraId="306C93DC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Понятие о методах познания в химии. Химия в системе наук. Чистые вещества и смеси. Способы разделения смесей.</w:t>
            </w:r>
          </w:p>
          <w:p w14:paraId="50713E28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Атомы и молекулы. Химические элементы. Символы химических элементов. Простые и сложные вещества. Атомно-молекулярное учение.</w:t>
            </w:r>
          </w:p>
          <w:p w14:paraId="236A5934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      </w:r>
          </w:p>
          <w:p w14:paraId="41ECDD1B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      </w:r>
          </w:p>
          <w:p w14:paraId="36EB3E02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(разложение сахара, взаимодействие серной кис лоты с хлоридом бария, разложение гидроксида меди(II) при нагревании, взаимодействие железа с раствором соли меди(II)); 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      </w:r>
            <w:proofErr w:type="spellStart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шаростержневых</w:t>
            </w:r>
            <w:proofErr w:type="spellEnd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14:paraId="79B6AD76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02986CB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1. Правила работы в лаборатории и приёмы обращения с лабораторным оборудованием.</w:t>
            </w:r>
          </w:p>
          <w:p w14:paraId="04250E90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2. Разделение смесей (на примере очистки поваренной соли).</w:t>
            </w:r>
          </w:p>
          <w:p w14:paraId="1CAC64AF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1C9F5429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относительной молекулярной массы веществ;</w:t>
            </w:r>
          </w:p>
          <w:p w14:paraId="276C606B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 доли химического элемента по формуле соединения.</w:t>
            </w:r>
          </w:p>
        </w:tc>
        <w:tc>
          <w:tcPr>
            <w:tcW w:w="6238" w:type="dxa"/>
          </w:tcPr>
          <w:p w14:paraId="03BBB334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понятий;</w:t>
            </w:r>
          </w:p>
          <w:p w14:paraId="52D68C8F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роль химии в природе и жизни человека, её связь с другими науками;</w:t>
            </w:r>
          </w:p>
          <w:p w14:paraId="0BDB2C69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чистые вещества и смеси; однородные и неоднородные смеси;</w:t>
            </w:r>
          </w:p>
          <w:p w14:paraId="72435F2E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физические и химические явления;</w:t>
            </w:r>
          </w:p>
          <w:p w14:paraId="1DA759E7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признаки химических реакций и условия их протекания;</w:t>
            </w:r>
          </w:p>
          <w:p w14:paraId="3830C5DD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правилам пользования химической посудой и лабораторным оборудованием, а также правилам обращения с химическими веществами в соответствии с инструкциями по выполнению практических работ;</w:t>
            </w:r>
          </w:p>
          <w:p w14:paraId="42238C0C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проводить химический эксперимент по изучению и описанию физических свойств веществ, способов разделения смесей веществ;</w:t>
            </w:r>
          </w:p>
          <w:p w14:paraId="68C07D40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естественно-научные методы познания (в том числе наблюдение, моделирование, эксперимент) и основные операции мыслительной деятельности (сравнение, классификация) для изучения веществ и химических реакций;</w:t>
            </w:r>
          </w:p>
          <w:p w14:paraId="3B91F8BC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законов и применять эти понятия при описании свойств веществ и их превращений;</w:t>
            </w:r>
          </w:p>
          <w:p w14:paraId="6A002121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различать физические и химические явления, объяснять их сущность с точки зрения атомно-молекулярного учения;</w:t>
            </w:r>
          </w:p>
          <w:p w14:paraId="2203F137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признаки химических реакций, условия их протекания;</w:t>
            </w:r>
          </w:p>
          <w:p w14:paraId="0C4998FC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сущность физических и химических явлений с точки зрения атомно-молекулярного учения;</w:t>
            </w:r>
          </w:p>
          <w:p w14:paraId="7E7EB264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химические реакции (по числу и составу реагирующих и образующихся веществ);</w:t>
            </w:r>
          </w:p>
          <w:p w14:paraId="5D8EA508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формулы бинарных веществ по валентности и определять валентность по формулам веществ;</w:t>
            </w:r>
          </w:p>
          <w:p w14:paraId="445E03BD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расставлять коэффициенты в уравнениях химических реакций;</w:t>
            </w:r>
          </w:p>
          <w:p w14:paraId="65C24FB6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опытов;</w:t>
            </w:r>
          </w:p>
          <w:p w14:paraId="6A78E217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 деятельности</w:t>
            </w:r>
          </w:p>
          <w:p w14:paraId="3A86788D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научно-популярную литературу химического содержания, справочные материалы, ресурсы сети «Интернет»;</w:t>
            </w:r>
          </w:p>
          <w:p w14:paraId="53CB9E26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</w:tc>
      </w:tr>
      <w:tr w:rsidR="00A828B0" w:rsidRPr="00D34CA2" w14:paraId="549A9FF5" w14:textId="77777777" w:rsidTr="00D34CA2">
        <w:trPr>
          <w:trHeight w:val="20"/>
          <w:jc w:val="center"/>
        </w:trPr>
        <w:tc>
          <w:tcPr>
            <w:tcW w:w="1983" w:type="dxa"/>
          </w:tcPr>
          <w:p w14:paraId="35E30C41" w14:textId="77777777" w:rsidR="00A828B0" w:rsidRPr="00D34CA2" w:rsidRDefault="00704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Важнейшие представители неорганических веществ. (35 ч.)</w:t>
            </w:r>
          </w:p>
        </w:tc>
        <w:tc>
          <w:tcPr>
            <w:tcW w:w="6802" w:type="dxa"/>
          </w:tcPr>
          <w:p w14:paraId="6259F8EC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— аллотропная модификация кислорода.</w:t>
            </w:r>
          </w:p>
          <w:p w14:paraId="30AF515F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Тепловой эффект химической реакции, термохимические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уравнения, экзо- и эндотермические реакции. Топливо: уголь и метан. Загрязнение воздуха, усиление парникового эффекта, разрушение озонового слоя.</w:t>
            </w:r>
          </w:p>
          <w:p w14:paraId="50D188F8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Водород — элемент и простое вещество. Нахождение водорода в природе, физические и химические свойства, применение, способы получения. Кислоты и соли.</w:t>
            </w:r>
          </w:p>
          <w:p w14:paraId="11807BAC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Количество вещества. Моль. Молярная масса. Закон Авогадро.</w:t>
            </w:r>
          </w:p>
          <w:p w14:paraId="09152657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Молярный объём газов. Расчёты по химическим уравнениям.</w:t>
            </w:r>
          </w:p>
          <w:p w14:paraId="0B6C9B92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Физические свойства воды. Вода как растворитель. Растворы. Насыщенные и ненасыщенные растворы.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Растворимость веществ в воде.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      </w:r>
          </w:p>
          <w:p w14:paraId="6098D9D9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 оксидов.</w:t>
            </w:r>
          </w:p>
          <w:p w14:paraId="62EA414E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Основания. Классификация оснований: щёлочи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      </w:r>
          </w:p>
          <w:p w14:paraId="4FD8479E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Кислоты. Классификация кислот. Номенклатура кислот (международная и тривиальная). Физические и химические свойства кислот. Ряд активности металлов Н. Н. Бекетова. По лучение кислот.</w:t>
            </w:r>
          </w:p>
          <w:p w14:paraId="37406306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Соли. Номенклатура солей (международная и тривиальная).</w:t>
            </w:r>
          </w:p>
          <w:p w14:paraId="3C23A2DD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Физические и химические свойства солей. Получение солей.</w:t>
            </w:r>
          </w:p>
          <w:p w14:paraId="3E2BCF47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  <w:p w14:paraId="31BBAC36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 взаимодействие водорода с оксидом меди(II) (возможно использование видеоматериалов); наблюдение образцов веществ количеством 1 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 изучение взаимодействия оксида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      </w:r>
          </w:p>
          <w:p w14:paraId="07CA7028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</w:p>
          <w:p w14:paraId="7C3D6E84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3. Получение и собирание кислорода, изучение его свойств.</w:t>
            </w:r>
          </w:p>
          <w:p w14:paraId="5BC5C2CD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4. Получение и собирание водорода, изучение его свойств.</w:t>
            </w:r>
          </w:p>
          <w:p w14:paraId="4CCF0E42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5. Приготовление растворов с определённой массовой долей растворённого вещества.</w:t>
            </w:r>
          </w:p>
          <w:p w14:paraId="3E62E75F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6. Решение экспериментальных задач по теме «Основные классы неорганических соединений».</w:t>
            </w:r>
          </w:p>
          <w:p w14:paraId="735308D7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53871E6F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молекулярной массы вещества на основе атомной массы химических элементов;</w:t>
            </w:r>
          </w:p>
          <w:p w14:paraId="01A76BC2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молекулярной массы кислорода и озона на основе атомной массы химического элемента;</w:t>
            </w:r>
          </w:p>
          <w:p w14:paraId="0EDDA661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объёма, количества вещества газа по его известному количеству вещества или объёму;</w:t>
            </w:r>
          </w:p>
          <w:p w14:paraId="684493DB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 газов по уравнению реакции на основе закона объёмных отношений газов;</w:t>
            </w:r>
          </w:p>
          <w:p w14:paraId="29E91BE1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понятия «массовая доля вещества в растворе»;</w:t>
            </w:r>
          </w:p>
          <w:p w14:paraId="6EDF4454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по уравнениям химических реакций.</w:t>
            </w:r>
          </w:p>
        </w:tc>
        <w:tc>
          <w:tcPr>
            <w:tcW w:w="6238" w:type="dxa"/>
          </w:tcPr>
          <w:p w14:paraId="064D303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5A3EB45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(описывать) состав воздуха, физические и химические свойства кислорода, способы его получения, применение и значение в природе и жизни человека;</w:t>
            </w:r>
          </w:p>
          <w:p w14:paraId="329A81E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сравнивать реакции горения и медленного окисления;</w:t>
            </w:r>
          </w:p>
          <w:p w14:paraId="6C76F34E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собирать приборы для получения кислорода (вытеснением воды и воздуха);</w:t>
            </w:r>
          </w:p>
          <w:p w14:paraId="2A60D67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распознавать опытным путём кислород;</w:t>
            </w:r>
          </w:p>
          <w:p w14:paraId="601193F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химическую символику для составления формул веществ, молекулярных уравнений химических реакций с участием кислорода;</w:t>
            </w:r>
          </w:p>
          <w:p w14:paraId="1D67203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загрязнением воздуха;</w:t>
            </w:r>
          </w:p>
          <w:p w14:paraId="184A8BA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оборудования, а также правилам обращения с горючими веществами в быту;</w:t>
            </w:r>
          </w:p>
          <w:p w14:paraId="7EDC8B0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6DCEE4C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352AD67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(описывать) физические и химические свойства водорода, способы его получения, применение;</w:t>
            </w:r>
          </w:p>
          <w:p w14:paraId="47738EE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собирать прибор для получения водорода;</w:t>
            </w:r>
          </w:p>
          <w:p w14:paraId="373DA8F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химическую символику для составления формул веществ, молекулярных уравнений химических реакций с участием водорода;</w:t>
            </w:r>
          </w:p>
          <w:p w14:paraId="53886B17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оборудования, а также правилам обращения с горючими веществами в быту;</w:t>
            </w:r>
          </w:p>
          <w:p w14:paraId="33813D4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0017AFA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участвовать в совместной работе в группе</w:t>
            </w:r>
          </w:p>
          <w:p w14:paraId="27BB10C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 и применять эти понятия, а также изученные законы и теории для решения расчётных задач;</w:t>
            </w:r>
          </w:p>
          <w:p w14:paraId="4E7FA47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вычислять молярную массу веществ; количество вещества, объём газа, массу вещества;</w:t>
            </w:r>
          </w:p>
          <w:p w14:paraId="11D47E1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расчёты по уравнениям химических реакций: количества, объёма, массы вещества по известному количеству, объёму, массе реагентов или продуктов реакции;</w:t>
            </w:r>
          </w:p>
          <w:p w14:paraId="1FF5CF3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341B0D7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0CDFF5E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воды, её роль как растворителя в природных процессах;</w:t>
            </w:r>
          </w:p>
          <w:p w14:paraId="06E8914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уравнения химических реакций с участием воды;</w:t>
            </w:r>
          </w:p>
          <w:p w14:paraId="231B2BA3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загрязнением природных вод, способы очистки воды от примесей, меры по охране вод от загрязнения;</w:t>
            </w:r>
          </w:p>
          <w:p w14:paraId="6465DEE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3326650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62FF384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вычисления с применением понятия «массовая доля вещества в растворе»;</w:t>
            </w:r>
          </w:p>
          <w:p w14:paraId="741DE69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изучаемые вещества по составу и свойствам;</w:t>
            </w:r>
          </w:p>
          <w:p w14:paraId="3A24D613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составлять формулы оксидов, кислот, оснований, солей и называть их по международной номенклатуре;</w:t>
            </w:r>
          </w:p>
          <w:p w14:paraId="323563D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прогнозировать свойства веществ на основе общих химических свойств изученных классов/групп веществ, к которым они относятся;</w:t>
            </w:r>
          </w:p>
          <w:p w14:paraId="454490F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молекулярные уравнения реакций, иллюстрирующих химические свойства и способы получения веществ изученных классов/групп, а также подтверждающих генетическую взаимосвязь между ними;</w:t>
            </w:r>
          </w:p>
          <w:p w14:paraId="727932D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уравнениям химических реакций;</w:t>
            </w:r>
          </w:p>
          <w:p w14:paraId="2EA0FC7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71011858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520FE8F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«Интернет»;</w:t>
            </w:r>
          </w:p>
          <w:p w14:paraId="476A506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</w:tc>
      </w:tr>
      <w:tr w:rsidR="00A828B0" w:rsidRPr="00D34CA2" w14:paraId="64286F32" w14:textId="77777777" w:rsidTr="00D34CA2">
        <w:trPr>
          <w:trHeight w:val="20"/>
          <w:jc w:val="center"/>
        </w:trPr>
        <w:tc>
          <w:tcPr>
            <w:tcW w:w="1983" w:type="dxa"/>
          </w:tcPr>
          <w:p w14:paraId="4AF76A79" w14:textId="77777777" w:rsidR="00A828B0" w:rsidRPr="00D34CA2" w:rsidRDefault="00704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Периодический закон и Периодическая система химических элементов Д. И. Менделеева. Строение атомов. 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Химическая связь. Окислительно-восстановительные реакции (15 ч).</w:t>
            </w:r>
          </w:p>
        </w:tc>
        <w:tc>
          <w:tcPr>
            <w:tcW w:w="6802" w:type="dxa"/>
          </w:tcPr>
          <w:p w14:paraId="10BC7016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      </w:r>
          </w:p>
          <w:p w14:paraId="2824C473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Периодический закон. Периодическая система химических элементов Д. И. Менделеева. Короткопериодная и </w:t>
            </w:r>
            <w:proofErr w:type="spellStart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длиннопериодная</w:t>
            </w:r>
            <w:proofErr w:type="spellEnd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формы Периодической системы химических элементов Д. И. Менделеева. Периоды и группы. Физический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смысл порядкового номера, номеров периода и группы элемента.</w:t>
            </w:r>
          </w:p>
          <w:p w14:paraId="25913C0E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      </w:r>
          </w:p>
          <w:p w14:paraId="4FB9BB7A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 И. Менделеев — учёный и гражданин.</w:t>
            </w:r>
          </w:p>
          <w:p w14:paraId="235A21B8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Химическая связь. Ковалентная (полярная и неполярная) связь. Электроотрицательность химических элементов. Ионная связь.</w:t>
            </w:r>
          </w:p>
          <w:p w14:paraId="53CC66FC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Степень окисления. Окислительно-восстановительные реакции. Процессы окисления и восстановления. Окислители и восстановители.</w:t>
            </w:r>
          </w:p>
          <w:p w14:paraId="6397B4E6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окислительно-восстановительных реакций (горение, реакции разложения, соединения).</w:t>
            </w:r>
          </w:p>
        </w:tc>
        <w:tc>
          <w:tcPr>
            <w:tcW w:w="6236" w:type="dxa"/>
          </w:tcPr>
          <w:p w14:paraId="4E03D636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периодического закона;</w:t>
            </w:r>
          </w:p>
          <w:p w14:paraId="043DBCB9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существование периодической зависимости свойств химических элементов (изменение радиусов атомов и электроотрицательности) и их соединений от положения в периодической системе и строения атома;</w:t>
            </w:r>
          </w:p>
          <w:p w14:paraId="4F7DB649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связь между положением элемента в периодической системе и строением его атома (состав и заряд ядра, общее число электронов и распределение их по электронным слоям);</w:t>
            </w:r>
          </w:p>
          <w:p w14:paraId="24C6E763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прогнозировать характер изменения свойств элементов и их соединений по группам и периодам Периодической системы;</w:t>
            </w:r>
          </w:p>
          <w:p w14:paraId="7DA784C6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химические элементы первых трёх периодов, калия, кальция по их положению в Периодической системе Д; И; Менделеева;</w:t>
            </w:r>
          </w:p>
          <w:p w14:paraId="1E9D8888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правилам безопасной работы в лаборатории при использовании химической посуды и оборудования;</w:t>
            </w:r>
          </w:p>
          <w:p w14:paraId="1C8B92C3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318A1603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понятий;</w:t>
            </w:r>
          </w:p>
          <w:p w14:paraId="197B3C65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вид химической связи в соединении;</w:t>
            </w:r>
          </w:p>
          <w:p w14:paraId="27C8B739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степень окисления химического элемента по формуле его соединения;</w:t>
            </w:r>
          </w:p>
          <w:p w14:paraId="5A29D8F3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элемент (вещество) — окислитель и элемент (вещество) — восстановитель;</w:t>
            </w:r>
          </w:p>
          <w:p w14:paraId="1274DAEA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сущность процессов окисления и восстановления;</w:t>
            </w:r>
          </w:p>
          <w:p w14:paraId="27FF076B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электронный баланс с учётом числа отданных и принятых электронов;</w:t>
            </w:r>
          </w:p>
          <w:p w14:paraId="7DCC677D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уравнение окислительно-восстановительной реакции;</w:t>
            </w:r>
          </w:p>
          <w:p w14:paraId="25AB1B86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Д; И; Менделеева, таблицу растворимости кислот, оснований и солей в воде, электрохимический ряд напряжений металлов)</w:t>
            </w:r>
          </w:p>
          <w:p w14:paraId="304BB9EC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«Интернет».</w:t>
            </w:r>
          </w:p>
        </w:tc>
      </w:tr>
    </w:tbl>
    <w:p w14:paraId="7E3EB08B" w14:textId="77777777" w:rsidR="00A828B0" w:rsidRPr="00D34CA2" w:rsidRDefault="0070408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Количество учебных часов на тему может варьироваться на усмотрение учителя, неизменным остаётся общее количество часов на весь год. 3 резервных урока предназначены для самостоятельного распределения учителем количества часов на тематический контроль, на обучение подготовке элементарных учебных проектов, на развитие умения пользоваться справочной литературой, в том числе в электронной форме и в сети «Интернет». </w:t>
      </w:r>
    </w:p>
    <w:p w14:paraId="4607CD77" w14:textId="77777777" w:rsidR="00D34CA2" w:rsidRPr="00D34CA2" w:rsidRDefault="00D34CA2">
      <w:pPr>
        <w:pStyle w:val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heading=h.1ksv4uv" w:colFirst="0" w:colLast="0"/>
      <w:bookmarkEnd w:id="13"/>
    </w:p>
    <w:p w14:paraId="34622992" w14:textId="77777777" w:rsidR="00A828B0" w:rsidRPr="00D34CA2" w:rsidRDefault="0070408A">
      <w:pPr>
        <w:pStyle w:val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класс</w:t>
      </w:r>
    </w:p>
    <w:p w14:paraId="34E189A0" w14:textId="77777777" w:rsidR="00A828B0" w:rsidRPr="00D34CA2" w:rsidRDefault="00704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ч. в неделю, всего 68 ч., из них 4 ч. — резервное время)</w:t>
      </w:r>
    </w:p>
    <w:tbl>
      <w:tblPr>
        <w:tblStyle w:val="ae"/>
        <w:tblW w:w="150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1"/>
        <w:gridCol w:w="6236"/>
      </w:tblGrid>
      <w:tr w:rsidR="00A828B0" w:rsidRPr="00D34CA2" w14:paraId="67E17FCC" w14:textId="77777777" w:rsidTr="00D34CA2">
        <w:trPr>
          <w:trHeight w:val="20"/>
          <w:jc w:val="center"/>
        </w:trPr>
        <w:tc>
          <w:tcPr>
            <w:tcW w:w="1984" w:type="dxa"/>
            <w:vAlign w:val="center"/>
          </w:tcPr>
          <w:p w14:paraId="4B6992D2" w14:textId="77777777" w:rsidR="00A828B0" w:rsidRPr="00D34CA2" w:rsidRDefault="0070408A" w:rsidP="00D3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программы,</w:t>
            </w:r>
            <w:r w:rsidR="00D34CA2"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количество часов, отводимое на их изучение</w:t>
            </w:r>
          </w:p>
        </w:tc>
        <w:tc>
          <w:tcPr>
            <w:tcW w:w="6801" w:type="dxa"/>
            <w:vAlign w:val="center"/>
          </w:tcPr>
          <w:p w14:paraId="2C325802" w14:textId="77777777" w:rsidR="00A828B0" w:rsidRPr="00D34CA2" w:rsidRDefault="0070408A" w:rsidP="00D3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233" w:type="dxa"/>
            <w:vAlign w:val="center"/>
          </w:tcPr>
          <w:p w14:paraId="226716C6" w14:textId="77777777" w:rsidR="00A828B0" w:rsidRPr="00D34CA2" w:rsidRDefault="0070408A" w:rsidP="00D3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A828B0" w:rsidRPr="00D34CA2" w14:paraId="4B448E01" w14:textId="77777777" w:rsidTr="00D34CA2">
        <w:trPr>
          <w:trHeight w:val="20"/>
          <w:jc w:val="center"/>
        </w:trPr>
        <w:tc>
          <w:tcPr>
            <w:tcW w:w="1984" w:type="dxa"/>
          </w:tcPr>
          <w:p w14:paraId="50F09518" w14:textId="77777777" w:rsidR="00A828B0" w:rsidRPr="00D34CA2" w:rsidRDefault="0070408A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Вещество и химическая реакция. (15 ч.)</w:t>
            </w:r>
          </w:p>
        </w:tc>
        <w:tc>
          <w:tcPr>
            <w:tcW w:w="6801" w:type="dxa"/>
          </w:tcPr>
          <w:p w14:paraId="38948758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      </w:r>
          </w:p>
          <w:p w14:paraId="35191BB4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      </w:r>
          </w:p>
          <w:p w14:paraId="1F488EFA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веществ.</w:t>
            </w:r>
          </w:p>
          <w:p w14:paraId="3DA1C458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      </w:r>
          </w:p>
          <w:p w14:paraId="01F62E4D" w14:textId="77777777" w:rsidR="00A828B0" w:rsidRPr="00D34CA2" w:rsidRDefault="0070408A">
            <w:pPr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Понятие о скорости химической реакции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.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Понятие об обратимых и необратимых химических реакциях. Понятие о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гомогенных и гетерогенных реакциях.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Понятие о химическом равновесии. Факторы, влияющие на скорость химической реакции и положение химического равновесия.</w:t>
            </w:r>
          </w:p>
          <w:p w14:paraId="5C5AFAA4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      </w:r>
          </w:p>
          <w:p w14:paraId="294E480A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Теория электролитической диссоциации. Электролиты и </w:t>
            </w:r>
            <w:proofErr w:type="spellStart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неэлектролиты</w:t>
            </w:r>
            <w:proofErr w:type="spellEnd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</w:t>
            </w:r>
          </w:p>
          <w:p w14:paraId="3B2E65AD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Понятие о гидролизе солей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7DFF609B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      </w:r>
          </w:p>
          <w:p w14:paraId="492A1471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</w:p>
          <w:p w14:paraId="6E5F0FE2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1. Решение экспериментальных задач по теме.</w:t>
            </w:r>
          </w:p>
          <w:p w14:paraId="4FF15354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78168BAA" w14:textId="77777777" w:rsidR="00A828B0" w:rsidRPr="00D34CA2" w:rsidRDefault="0070408A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количества вещества, объёма и массы реагентов или 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продуктов по уравнениям химических реакций;</w:t>
            </w:r>
          </w:p>
          <w:p w14:paraId="13F8E3E9" w14:textId="77777777" w:rsidR="00A828B0" w:rsidRPr="00D34CA2" w:rsidRDefault="0070408A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по уравнениям химических реакций.</w:t>
            </w:r>
          </w:p>
        </w:tc>
        <w:tc>
          <w:tcPr>
            <w:tcW w:w="6236" w:type="dxa"/>
          </w:tcPr>
          <w:p w14:paraId="4E4C0B87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характеризовать химические элементы первых трёх периодов, калия и кальция по их положению в Периодической системе Д; И; Менделеева;</w:t>
            </w:r>
          </w:p>
          <w:p w14:paraId="5663287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классифицировать и называть неорганические вещества изученных классов;</w:t>
            </w:r>
          </w:p>
          <w:p w14:paraId="3515133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описывать общие химические свойства веществ различных классов, подтверждать свойства примерами молекулярных уравнений химических реакций;</w:t>
            </w:r>
          </w:p>
          <w:p w14:paraId="048EC34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вид химической связи и тип кристаллической решётки вещества;</w:t>
            </w:r>
          </w:p>
          <w:p w14:paraId="73E556C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прогнозировать свойства веществ в зависимости от их строения;</w:t>
            </w:r>
          </w:p>
          <w:p w14:paraId="403ED2AE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раскрывать смысл изучаемых понятий и применять эти понятия при описании свойств веществ и их превращений;</w:t>
            </w:r>
          </w:p>
          <w:p w14:paraId="452534A7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классифицировать химические реакции по различным признакам;</w:t>
            </w:r>
          </w:p>
          <w:p w14:paraId="3F61C38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устанавливать зависимость скорости химической реакции от различных факторов;</w:t>
            </w:r>
          </w:p>
          <w:p w14:paraId="24972295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прогнозировать возможности протекания химических превращений в различных условиях;</w:t>
            </w:r>
          </w:p>
          <w:p w14:paraId="5516705D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определять окислитель и восстановитель в ОВР;</w:t>
            </w:r>
          </w:p>
          <w:p w14:paraId="58E18F8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электронный баланс реакции;</w:t>
            </w:r>
          </w:p>
          <w:p w14:paraId="604B1B08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3C58F393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понятий, а также смысл теории электролитической диссоциации;</w:t>
            </w:r>
          </w:p>
          <w:p w14:paraId="3B8516E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причины электропроводности водных растворов;</w:t>
            </w:r>
          </w:p>
          <w:p w14:paraId="7BCDA21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уравнения диссоциации кислот, щелочей и солей, полные</w:t>
            </w:r>
          </w:p>
          <w:p w14:paraId="1ACF5ED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и сокращённые ионные уравнения химических реакций ионного обмена;</w:t>
            </w:r>
          </w:p>
          <w:p w14:paraId="2075162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46DE84D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619A32C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739B930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326441FE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«Интернет».</w:t>
            </w:r>
          </w:p>
        </w:tc>
      </w:tr>
      <w:tr w:rsidR="00A828B0" w:rsidRPr="00D34CA2" w14:paraId="3B51CABE" w14:textId="77777777" w:rsidTr="00D34CA2">
        <w:trPr>
          <w:trHeight w:val="20"/>
          <w:jc w:val="center"/>
        </w:trPr>
        <w:tc>
          <w:tcPr>
            <w:tcW w:w="1984" w:type="dxa"/>
          </w:tcPr>
          <w:p w14:paraId="2008A950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Неметаллы и их соединения.</w:t>
            </w: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(35 ч.)</w:t>
            </w:r>
          </w:p>
        </w:tc>
        <w:tc>
          <w:tcPr>
            <w:tcW w:w="6801" w:type="dxa"/>
          </w:tcPr>
          <w:p w14:paraId="07541997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      </w:r>
          </w:p>
          <w:p w14:paraId="406659D2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элементов VIА-группы. Особенности строения атомов, характерные степени окисления.</w:t>
            </w:r>
          </w:p>
          <w:p w14:paraId="3190AE53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 и физические свойства простых веществ — кисло 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      </w:r>
          </w:p>
          <w:p w14:paraId="167C623F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элементов VА-группы. Особенности строения атомов, характерные степени окисления.</w:t>
            </w:r>
          </w:p>
          <w:p w14:paraId="3CD1D84A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Химическое загрязнение окружающей среды соединениями азота (кислотные дожди, загрязнение воздуха, почвы и водоёмов).</w:t>
            </w:r>
          </w:p>
          <w:p w14:paraId="59635AB6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удобрений.</w:t>
            </w:r>
          </w:p>
          <w:p w14:paraId="539BCB10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элементов IVА-группы. Особенности строения атомов, характерные степени окисления.</w:t>
            </w:r>
          </w:p>
          <w:p w14:paraId="1ACA0194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      </w:r>
          </w:p>
          <w:p w14:paraId="52AB394C" w14:textId="77777777" w:rsidR="00A828B0" w:rsidRPr="00D34CA2" w:rsidRDefault="0070408A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Их состав и химическое строение.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Понятие о биологически важных веществах: жирах, белках, углеводах — и их роли в жизни человека.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Материальное единство органических и неорганических соединений.</w:t>
            </w:r>
          </w:p>
          <w:p w14:paraId="0DC1EABC" w14:textId="77777777" w:rsidR="00A828B0" w:rsidRPr="00D34CA2" w:rsidRDefault="0070408A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медицине, промышленности.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Важнейшие строительные материалы: керамика, стекло, цемент, бетон, железобетон. Проблемы </w:t>
            </w:r>
            <w:proofErr w:type="gramStart"/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безопасного  использования</w:t>
            </w:r>
            <w:proofErr w:type="gramEnd"/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строительных материалов в повседневной жизни.</w:t>
            </w:r>
          </w:p>
          <w:p w14:paraId="6356E4C5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: изучение образцов неорганических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      </w:r>
          </w:p>
          <w:p w14:paraId="1793356E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Демонстрации:</w:t>
            </w:r>
          </w:p>
          <w:p w14:paraId="05758AF7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галогены и их соединения.</w:t>
            </w:r>
          </w:p>
          <w:p w14:paraId="0960DC95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Образцы хлоридов.</w:t>
            </w:r>
          </w:p>
          <w:p w14:paraId="63FAF21B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Коллекции (видеоматериалы): сера и её соединения.</w:t>
            </w:r>
          </w:p>
          <w:p w14:paraId="2D26D592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Обугливание сахара под действием концентрированной серной кислоты.</w:t>
            </w:r>
          </w:p>
          <w:p w14:paraId="45DBFAC2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Коллекции: фосфор и их соединения. Взаимодействие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концентрированной азотной кислоты с медью.</w:t>
            </w:r>
          </w:p>
          <w:p w14:paraId="232FD193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Модели кристаллических решёток алмаза, графита, молекулы фуллерена.</w:t>
            </w:r>
          </w:p>
          <w:p w14:paraId="7C87B9DC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Адсорбция растворённых веществ активированным углём. Противогаз. </w:t>
            </w:r>
          </w:p>
          <w:p w14:paraId="7DF2155E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силикатная промышленность.</w:t>
            </w:r>
          </w:p>
          <w:p w14:paraId="4B2ABF71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Модели молекул органических веществ.</w:t>
            </w:r>
          </w:p>
          <w:p w14:paraId="41FF3B7A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Практические работы:</w:t>
            </w:r>
          </w:p>
          <w:p w14:paraId="77998099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2. Получение соляной кислоты, изучение её свойств.</w:t>
            </w:r>
          </w:p>
          <w:p w14:paraId="56E76025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№3. Получение аммиака, изучение его свойств.</w:t>
            </w:r>
          </w:p>
          <w:p w14:paraId="0560614F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№4. Получение углекислого газа. Качественная реакция на карбонат-ион.</w:t>
            </w:r>
          </w:p>
          <w:p w14:paraId="5D81BC75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№5. Решение экспериментальных задач по теме «Неметаллы».</w:t>
            </w:r>
          </w:p>
          <w:p w14:paraId="5527CD83" w14:textId="77777777" w:rsidR="00A828B0" w:rsidRPr="00D34CA2" w:rsidRDefault="00704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730401D7" w14:textId="77777777" w:rsidR="00A828B0" w:rsidRPr="00D34CA2" w:rsidRDefault="0070408A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дан в избытке;</w:t>
            </w:r>
          </w:p>
          <w:p w14:paraId="7BC77A7B" w14:textId="77777777" w:rsidR="00A828B0" w:rsidRPr="00D34CA2" w:rsidRDefault="0070408A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объёмов газов по уравнению реакции на основе закона объёмных отношений газов;</w:t>
            </w:r>
          </w:p>
          <w:p w14:paraId="2EB2B7BF" w14:textId="77777777" w:rsidR="00A828B0" w:rsidRPr="00D34CA2" w:rsidRDefault="0070408A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реакций;</w:t>
            </w:r>
          </w:p>
          <w:p w14:paraId="193FE5FE" w14:textId="77777777" w:rsidR="00A828B0" w:rsidRPr="00D34CA2" w:rsidRDefault="0070408A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массовой доли выхода продукта реакции;</w:t>
            </w:r>
          </w:p>
          <w:p w14:paraId="4366FF50" w14:textId="77777777" w:rsidR="00A828B0" w:rsidRPr="00D34CA2" w:rsidRDefault="0070408A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дан в виде водного раствора с известной массовой долей</w:t>
            </w:r>
          </w:p>
        </w:tc>
        <w:tc>
          <w:tcPr>
            <w:tcW w:w="6236" w:type="dxa"/>
          </w:tcPr>
          <w:p w14:paraId="615D892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объяснять общие закономерности в изменении свойств неметаллов и их соединений в пределах малых периодов и главных подгрупп Периодической системы химических элементов с учётом строения их атомов;</w:t>
            </w:r>
          </w:p>
          <w:p w14:paraId="5C64CA35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простых веществ галогенов (на примере хлора) и сложных веществ (хлороводорода, хлорида натрия), способы их получения, применение и значение в природе и жизни человека;</w:t>
            </w:r>
          </w:p>
          <w:p w14:paraId="21AE2FF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галогенид-ионы в растворе;</w:t>
            </w:r>
          </w:p>
          <w:p w14:paraId="3271FE7A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5A3C649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 VIА-группы и их соединений с учётом строения их атомов;</w:t>
            </w:r>
          </w:p>
          <w:p w14:paraId="59EAC4C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простого вещества серы и её соединений (сероводорода, оксидов серы, серной кислоты, сульфатов), способы их получения, применение и значение в природе и жизни человека;</w:t>
            </w:r>
          </w:p>
          <w:p w14:paraId="1E8BBF5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наличие сульфат-ионов в растворе;</w:t>
            </w:r>
          </w:p>
          <w:p w14:paraId="723742AA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переработкой соединений серы;</w:t>
            </w:r>
          </w:p>
          <w:p w14:paraId="4D057575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</w:t>
            </w:r>
          </w:p>
          <w:p w14:paraId="6577F387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VА-группы и их соединений с учётом строения их атомов;</w:t>
            </w:r>
          </w:p>
          <w:p w14:paraId="45C65CB5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простых веществ азота и фосфора и их соединений (аммиака, солей аммония, азотной кислоты, нитратов, оксида фосфора(V) и фосфорной кислоты, фосфатов), 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способы их получения, применение и значение в природе и жизни человека;</w:t>
            </w:r>
          </w:p>
          <w:p w14:paraId="65DF5D5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ионы аммония и фосфат-ионы в растворе;</w:t>
            </w:r>
          </w:p>
          <w:p w14:paraId="450D181E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нахождением соединений азота и фосфора в окружающей среде;</w:t>
            </w:r>
          </w:p>
          <w:p w14:paraId="2263093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 IVА-группы и их соединений с учётом строения их атомов;</w:t>
            </w:r>
          </w:p>
          <w:p w14:paraId="4C66814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простых веществ углерода и кремния и их соединений (оксидов углерода, угольной кислоты, карбонатов, оксида кремния, кремниевой кислоты, силикатов), способы их получения, применение и значение в природе и жизни человека;</w:t>
            </w:r>
          </w:p>
          <w:p w14:paraId="1379DD35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карбонат- и силикат-ионы в растворе;</w:t>
            </w:r>
          </w:p>
          <w:p w14:paraId="4527E30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нахождением углекислого газа в окружающей среде;</w:t>
            </w:r>
          </w:p>
          <w:p w14:paraId="263CE31A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иллюстрировать взаимосвязь неорганических соединений углерода и органических веществ;</w:t>
            </w:r>
          </w:p>
          <w:p w14:paraId="08E11D5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3F2F2B4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0F9B539A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54E2FF8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2370D96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популярную литературу химического содержания, справочные материалы, ресурсы сети «Интернет».</w:t>
            </w:r>
          </w:p>
        </w:tc>
      </w:tr>
      <w:tr w:rsidR="00A828B0" w:rsidRPr="00D34CA2" w14:paraId="120B9CA0" w14:textId="77777777" w:rsidTr="00D34CA2">
        <w:trPr>
          <w:trHeight w:val="20"/>
          <w:jc w:val="center"/>
        </w:trPr>
        <w:tc>
          <w:tcPr>
            <w:tcW w:w="1984" w:type="dxa"/>
          </w:tcPr>
          <w:p w14:paraId="4BDBB1F1" w14:textId="77777777" w:rsidR="00A828B0" w:rsidRPr="00D34CA2" w:rsidRDefault="00704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Металлы и их соединения. (9 ч.)</w:t>
            </w:r>
          </w:p>
        </w:tc>
        <w:tc>
          <w:tcPr>
            <w:tcW w:w="6801" w:type="dxa"/>
          </w:tcPr>
          <w:p w14:paraId="46463900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химических элементов —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 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      </w:r>
          </w:p>
          <w:p w14:paraId="0F0595A9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примере натрия и калия). Оксиды и гидроксиды натрия и калия. Применение щелочных металлов и их соединений.</w:t>
            </w:r>
          </w:p>
          <w:p w14:paraId="644B3402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Щелочноземельные металлы магний и кальций: положение в 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      </w:r>
          </w:p>
          <w:p w14:paraId="341712BC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Алюминий: положение в Периодической системе химических элементов Д. 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      </w:r>
          </w:p>
          <w:p w14:paraId="74368040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получение.</w:t>
            </w:r>
          </w:p>
          <w:p w14:paraId="69E2FBCD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эксперимент: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ознакомление с образцами метал- 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      </w:r>
          </w:p>
          <w:p w14:paraId="43E2DEAF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Демонстрации:</w:t>
            </w:r>
          </w:p>
          <w:p w14:paraId="7185B909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Ознакомление с образцами металлов и сплавов, их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физическими свойствами. Модели кристаллических решёток металлов.</w:t>
            </w:r>
          </w:p>
          <w:p w14:paraId="321889D4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коррозия металлов.</w:t>
            </w:r>
          </w:p>
          <w:p w14:paraId="726C51B8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Взаимодействие натрия с водой. Окрашивание пламени ионами натрия и калия.</w:t>
            </w:r>
          </w:p>
          <w:p w14:paraId="4087F987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Окрашивание пламени ионами кальция.</w:t>
            </w:r>
          </w:p>
          <w:p w14:paraId="3B7C8948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Взаимодействие оксида кальция с водой.</w:t>
            </w:r>
          </w:p>
          <w:p w14:paraId="33AB75CF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горение железа в кислороде и хлоре.</w:t>
            </w:r>
          </w:p>
          <w:p w14:paraId="53D35A31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Практические работы:</w:t>
            </w:r>
          </w:p>
          <w:p w14:paraId="6E37FB64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6. Жёсткость воды и методы её устранения.</w:t>
            </w:r>
          </w:p>
          <w:p w14:paraId="74B41340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7. Решение экспериментальных задач по теме «Металлы».</w:t>
            </w:r>
          </w:p>
          <w:p w14:paraId="3B537C0E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0CCAFE07" w14:textId="77777777" w:rsidR="00A828B0" w:rsidRPr="00D34CA2" w:rsidRDefault="0070408A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77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дан в избытке или содержит примеси;</w:t>
            </w:r>
          </w:p>
          <w:p w14:paraId="62801D52" w14:textId="77777777" w:rsidR="00A828B0" w:rsidRPr="00D34CA2" w:rsidRDefault="0070408A">
            <w:pPr>
              <w:numPr>
                <w:ilvl w:val="0"/>
                <w:numId w:val="3"/>
              </w:numPr>
              <w:spacing w:after="0" w:line="240" w:lineRule="auto"/>
              <w:ind w:left="277" w:hanging="2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массовой доли выхода продукта реакции;</w:t>
            </w:r>
          </w:p>
          <w:p w14:paraId="67F1B744" w14:textId="77777777" w:rsidR="00A828B0" w:rsidRPr="00D34CA2" w:rsidRDefault="0070408A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77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содержит примеси.</w:t>
            </w:r>
          </w:p>
        </w:tc>
        <w:tc>
          <w:tcPr>
            <w:tcW w:w="6236" w:type="dxa"/>
          </w:tcPr>
          <w:p w14:paraId="3F109BC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 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7B35B0C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общие закономерности в изменении свойств элементов-металлов и их соединений с учётом строения их атомов;</w:t>
            </w:r>
          </w:p>
          <w:p w14:paraId="55CADF8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строение металлов, общие физические и химические свойства металлов;</w:t>
            </w:r>
          </w:p>
          <w:p w14:paraId="62EE7BA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общие способы получения металлов;</w:t>
            </w:r>
          </w:p>
          <w:p w14:paraId="720BDE8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элементов-металлов в группах и их соединений с учётом строения их атомов;</w:t>
            </w:r>
          </w:p>
          <w:p w14:paraId="4C641DA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характеризовать физические и химические свойства простых веществ металлов и их соединений (оксидов, гидроксидов, солей), способы их получения, применение и значение в природе и жизни человека;</w:t>
            </w:r>
          </w:p>
          <w:p w14:paraId="37D3912D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распознавать с помощью качественных реакций ионы металлов (магния, алюминия, цинка, железа, меди);</w:t>
            </w:r>
          </w:p>
          <w:p w14:paraId="4A75339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зависимость физических свойств металлов от вида химической связи между их атомами;</w:t>
            </w:r>
          </w:p>
          <w:p w14:paraId="0D48928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и описывать химические реакции с помощью естественного языка и языка химии;</w:t>
            </w:r>
          </w:p>
          <w:p w14:paraId="34291B4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демонстрируемые и самостоятельно проводимые опыты;</w:t>
            </w:r>
          </w:p>
          <w:p w14:paraId="280775E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свойства изучаемых веществ на основе наблюдений за их превращениями;</w:t>
            </w:r>
          </w:p>
          <w:p w14:paraId="4142672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доказывать амфотерный характер оксидов и гидроксидов алюминия и железа(III);</w:t>
            </w:r>
          </w:p>
          <w:p w14:paraId="2B7CD76E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отношение изучаемых металлов и оксидов металлов к воде;</w:t>
            </w:r>
          </w:p>
          <w:p w14:paraId="6F6165A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отношение гидроксидов натрия, кальция и алюминия к растворам кислот и щелочей;</w:t>
            </w:r>
          </w:p>
          <w:p w14:paraId="0684ED6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опытным путём гидроксид-ионы, ионы Fe2</w:t>
            </w:r>
            <w:proofErr w:type="gramStart"/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+  и</w:t>
            </w:r>
            <w:proofErr w:type="gramEnd"/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Fe3+;</w:t>
            </w:r>
          </w:p>
          <w:p w14:paraId="3494D533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4CC3C943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0E0CF0FA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тексты учебника, справочные материалы (Периодическую систему химических элементов Д; И; Менделеева, таблицу растворимости кислот, оснований и солей в воде, электрохимический ряд напряжений металлов);</w:t>
            </w:r>
          </w:p>
          <w:p w14:paraId="21854DE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«Интернет».</w:t>
            </w:r>
          </w:p>
        </w:tc>
      </w:tr>
      <w:tr w:rsidR="00A828B0" w:rsidRPr="00D34CA2" w14:paraId="76E15064" w14:textId="77777777" w:rsidTr="00D34CA2">
        <w:trPr>
          <w:trHeight w:val="20"/>
          <w:jc w:val="center"/>
        </w:trPr>
        <w:tc>
          <w:tcPr>
            <w:tcW w:w="1984" w:type="dxa"/>
          </w:tcPr>
          <w:p w14:paraId="62844E96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Химия и окружающая среда.</w:t>
            </w: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(5 ч.)</w:t>
            </w:r>
          </w:p>
        </w:tc>
        <w:tc>
          <w:tcPr>
            <w:tcW w:w="6801" w:type="dxa"/>
          </w:tcPr>
          <w:p w14:paraId="08C7ADA2" w14:textId="77777777" w:rsidR="00A828B0" w:rsidRPr="00D34CA2" w:rsidRDefault="0070408A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Новые материалы и технологии. Вещества и материалы в повседневной жизни человека. Химия и здоровье.</w:t>
            </w:r>
          </w:p>
          <w:p w14:paraId="6F5CCADC" w14:textId="77777777" w:rsidR="00A828B0" w:rsidRPr="00D34CA2" w:rsidRDefault="0070408A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Безопасное использование веществ и химических реакций в быту.</w:t>
            </w:r>
          </w:p>
          <w:p w14:paraId="55DF3DCD" w14:textId="77777777" w:rsidR="00A828B0" w:rsidRPr="00D34CA2" w:rsidRDefault="0070408A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Природные источники углеводородов (уголь, природный газ, нефть), продукты их переработки, их роль в быту и промышленности.</w:t>
            </w:r>
          </w:p>
          <w:p w14:paraId="7052C041" w14:textId="77777777" w:rsidR="00A828B0" w:rsidRPr="00D34CA2" w:rsidRDefault="0070408A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Основы экологической грамотности. Химическое загрязнение окружающей среды (предельно допустимая концентрация веществ — ПДК).</w:t>
            </w:r>
          </w:p>
          <w:p w14:paraId="31A67533" w14:textId="77777777" w:rsidR="00A828B0" w:rsidRPr="00D34CA2" w:rsidRDefault="0070408A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Роль химии в решении экологических проблем.</w:t>
            </w:r>
          </w:p>
          <w:p w14:paraId="59EAFB78" w14:textId="77777777" w:rsidR="00A828B0" w:rsidRPr="00D34CA2" w:rsidRDefault="0070408A">
            <w:pPr>
              <w:widowControl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: изучение образцов материалов (стекло, сплавы металлов, полимерные материалы).</w:t>
            </w:r>
          </w:p>
        </w:tc>
        <w:tc>
          <w:tcPr>
            <w:tcW w:w="6236" w:type="dxa"/>
          </w:tcPr>
          <w:p w14:paraId="26BE118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роль химии в различных сферах деятельности людей, основные вещества и материалы, применяемые в жизни современного человека;</w:t>
            </w:r>
          </w:p>
          <w:p w14:paraId="64B3F15D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условия безопасного использования веществ и химических реакций в быту;</w:t>
            </w:r>
          </w:p>
          <w:p w14:paraId="663F5DE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 и критически оценивать информацию о влиянии промышленности, сельского хозяйства, транспорта и др.; на состояние окружающей среды;</w:t>
            </w:r>
          </w:p>
          <w:p w14:paraId="2801DD4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оказывать первую помощь при химических ожогах и отравлениях;</w:t>
            </w:r>
          </w:p>
          <w:p w14:paraId="6A91CFE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принимать участие в обсуждении проблем химической и экологической направленности, высказывать собственную позицию по проблеме и предлагать возможные пути её решения.</w:t>
            </w:r>
          </w:p>
        </w:tc>
      </w:tr>
    </w:tbl>
    <w:p w14:paraId="3CD6021E" w14:textId="77777777" w:rsidR="00A828B0" w:rsidRPr="00D34CA2" w:rsidRDefault="00704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учебных часов на тему может варьироваться на усмотрение учителя, неизменным остаётся общее количество часов на весь год. 4 резервных урока предназначены для самостоятельного распределения учителем количества часов на тематический контроль, на обучение подготовке элементарных учебных проектов, на развитие умения пользоваться справочной литературой, в том числе в электронной форме и в сети «Интернет». </w:t>
      </w:r>
    </w:p>
    <w:p w14:paraId="791C010D" w14:textId="71C734DD" w:rsidR="00A828B0" w:rsidRDefault="0070408A" w:rsidP="00D34C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5941C6EB" w14:textId="77777777" w:rsidR="00C91435" w:rsidRDefault="00C91435" w:rsidP="00C9143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3E7525" w14:textId="0C6351B2" w:rsidR="00C91435" w:rsidRPr="00082136" w:rsidRDefault="00C91435" w:rsidP="00C9143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" w:name="_GoBack"/>
      <w:bookmarkEnd w:id="14"/>
      <w:r w:rsidRPr="00082136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 ПРЕДМЕТА «ХИМИЯ»</w:t>
      </w:r>
    </w:p>
    <w:p w14:paraId="4020F57E" w14:textId="77777777" w:rsidR="00C91435" w:rsidRPr="00082136" w:rsidRDefault="00C91435" w:rsidP="00C91435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</w:p>
    <w:p w14:paraId="4B76AF93" w14:textId="77777777" w:rsidR="00C91435" w:rsidRDefault="00C91435" w:rsidP="00C9143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2136">
        <w:rPr>
          <w:rFonts w:ascii="Times New Roman" w:eastAsia="Times New Roman" w:hAnsi="Times New Roman" w:cs="Times New Roman"/>
          <w:b/>
          <w:sz w:val="24"/>
          <w:szCs w:val="24"/>
        </w:rPr>
        <w:t>Класс 9</w:t>
      </w:r>
    </w:p>
    <w:tbl>
      <w:tblPr>
        <w:tblW w:w="15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"/>
        <w:gridCol w:w="5022"/>
        <w:gridCol w:w="1105"/>
        <w:gridCol w:w="1707"/>
        <w:gridCol w:w="1792"/>
        <w:gridCol w:w="4362"/>
      </w:tblGrid>
      <w:tr w:rsidR="00C91435" w:rsidRPr="0004798D" w14:paraId="470064A2" w14:textId="77777777" w:rsidTr="00C91435">
        <w:trPr>
          <w:trHeight w:val="558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33A7B36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№</w:t>
            </w:r>
            <w:r w:rsidRPr="0004798D">
              <w:rPr>
                <w:rFonts w:ascii="Times New Roman" w:hAnsi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5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595942C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6620F63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AF513AC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C91435" w:rsidRPr="0004798D" w14:paraId="1725D38F" w14:textId="77777777" w:rsidTr="00C91435">
        <w:trPr>
          <w:trHeight w:val="558"/>
        </w:trPr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168B3" w14:textId="77777777" w:rsidR="00C91435" w:rsidRPr="0004798D" w:rsidRDefault="00C91435" w:rsidP="00CF7483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A90AB" w14:textId="77777777" w:rsidR="00C91435" w:rsidRPr="0004798D" w:rsidRDefault="00C91435" w:rsidP="00CF7483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94CAA7E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D356A5B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53E02F1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4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3C83E" w14:textId="77777777" w:rsidR="00C91435" w:rsidRPr="0004798D" w:rsidRDefault="00C91435" w:rsidP="00CF7483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08EEF9F8" w14:textId="77777777" w:rsidTr="00C91435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131D10B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F2D6066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Первоначальные химические поняти</w:t>
            </w: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AD7F4E1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9DA550D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7FD8A1F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4A89C29" w14:textId="77777777" w:rsidR="00C91435" w:rsidRPr="0004798D" w:rsidRDefault="00C91435" w:rsidP="00CF74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9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1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https://skysmart.ru</w:t>
              </w:r>
            </w:hyperlink>
          </w:p>
          <w:p w14:paraId="237B7CA8" w14:textId="77777777" w:rsidR="00C91435" w:rsidRPr="0004798D" w:rsidRDefault="00C91435" w:rsidP="00CF74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52D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Pr="00052D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chem</w:t>
              </w:r>
              <w:proofErr w:type="spellEnd"/>
              <w:r w:rsidRPr="00052D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-ege.sdamgia.ru/</w:t>
              </w:r>
            </w:hyperlink>
          </w:p>
          <w:p w14:paraId="5369EF81" w14:textId="77777777" w:rsidR="00C91435" w:rsidRPr="0004798D" w:rsidRDefault="00C91435" w:rsidP="00CF74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https://onlinetestpad.com/</w:t>
              </w:r>
            </w:hyperlink>
          </w:p>
          <w:p w14:paraId="221603BA" w14:textId="77777777" w:rsidR="00C91435" w:rsidRPr="0004798D" w:rsidRDefault="00C91435" w:rsidP="00CF748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4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https://uchi.ru</w:t>
              </w:r>
            </w:hyperlink>
            <w:hyperlink r:id="rId15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</w:hyperlink>
          </w:p>
          <w:p w14:paraId="4199C492" w14:textId="77777777" w:rsidR="00C91435" w:rsidRPr="0004798D" w:rsidRDefault="00C91435" w:rsidP="00CF7483">
            <w:pPr>
              <w:widowControl w:val="0"/>
              <w:spacing w:after="60" w:line="276" w:lineRule="auto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6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https://interne</w:t>
              </w:r>
            </w:hyperlink>
            <w:hyperlink r:id="rId17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turok.ru/</w:t>
              </w:r>
            </w:hyperlink>
          </w:p>
          <w:p w14:paraId="4316F240" w14:textId="77777777" w:rsidR="00C91435" w:rsidRPr="0004798D" w:rsidRDefault="00C91435" w:rsidP="00CF7483">
            <w:pPr>
              <w:widowControl w:val="0"/>
              <w:spacing w:after="0" w:line="276" w:lineRule="auto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8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https://site.bil</w:t>
              </w:r>
            </w:hyperlink>
            <w:hyperlink r:id="rId19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et.worldskills.</w:t>
              </w:r>
            </w:hyperlink>
            <w:hyperlink r:id="rId20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ru/</w:t>
              </w:r>
            </w:hyperlink>
          </w:p>
          <w:p w14:paraId="62585997" w14:textId="77777777" w:rsidR="00C91435" w:rsidRPr="0004798D" w:rsidRDefault="00C91435" w:rsidP="00CF748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hyperlink r:id="rId21" w:history="1">
              <w:r w:rsidRPr="0004798D">
                <w:rPr>
                  <w:rFonts w:ascii="Times New Roman" w:hAnsi="Times New Roman" w:cs="Times New Roman"/>
                  <w:color w:val="27638C"/>
                  <w:sz w:val="24"/>
                  <w:szCs w:val="24"/>
                  <w:u w:val="single"/>
                </w:rPr>
                <w:t>http://www.school.edu.ru</w:t>
              </w:r>
            </w:hyperlink>
            <w:r w:rsidRPr="0004798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 </w:t>
            </w:r>
          </w:p>
          <w:p w14:paraId="7271D59C" w14:textId="77777777" w:rsidR="00C91435" w:rsidRPr="0004798D" w:rsidRDefault="00C91435" w:rsidP="00CF7483">
            <w:pPr>
              <w:spacing w:after="0" w:line="276" w:lineRule="auto"/>
              <w:jc w:val="both"/>
              <w:rPr>
                <w:color w:val="0000FF"/>
              </w:rPr>
            </w:pPr>
            <w:hyperlink r:id="rId22" w:history="1">
              <w:r w:rsidRPr="0004798D">
                <w:rPr>
                  <w:color w:val="27638C"/>
                  <w:u w:val="single"/>
                </w:rPr>
                <w:t>http://shkola.lv</w:t>
              </w:r>
            </w:hyperlink>
          </w:p>
          <w:p w14:paraId="141CC71F" w14:textId="77777777" w:rsidR="00C91435" w:rsidRPr="0004798D" w:rsidRDefault="00C91435" w:rsidP="00CF748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hyperlink r:id="rId23" w:tgtFrame="_top" w:history="1">
              <w:r w:rsidRPr="0004798D">
                <w:rPr>
                  <w:rFonts w:ascii="Times New Roman" w:eastAsia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</w:rPr>
                <w:t>http://fcior.edu.ru</w:t>
              </w:r>
            </w:hyperlink>
            <w:r w:rsidRPr="00047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7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hyperlink r:id="rId24" w:tgtFrame="_top" w:history="1">
              <w:r w:rsidRPr="0004798D">
                <w:rPr>
                  <w:rFonts w:ascii="Times New Roman" w:eastAsia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</w:rPr>
                <w:t>http://eor.edu.ru</w:t>
              </w:r>
            </w:hyperlink>
            <w:hyperlink r:id="rId25" w:history="1">
              <w:r w:rsidRPr="0004798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http://www.edu-all.ru</w:t>
              </w:r>
            </w:hyperlink>
          </w:p>
          <w:p w14:paraId="2F0FB712" w14:textId="77777777" w:rsidR="00C91435" w:rsidRPr="0004798D" w:rsidRDefault="00C91435" w:rsidP="00CF748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Pr="0004798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http://www.rubricon</w:t>
              </w:r>
            </w:hyperlink>
            <w:r w:rsidRPr="00047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.com  </w:t>
            </w:r>
          </w:p>
        </w:tc>
      </w:tr>
      <w:tr w:rsidR="00C91435" w:rsidRPr="0004798D" w14:paraId="165CCE21" w14:textId="77777777" w:rsidTr="00C91435">
        <w:trPr>
          <w:trHeight w:val="110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2F85D0F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D16EA9C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Химия — важная область естествознания и практической деятельности человека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3331434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99AC4D7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17E3D8E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30C3512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35" w:rsidRPr="0004798D" w14:paraId="4972E1C1" w14:textId="77777777" w:rsidTr="00C91435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5C929F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718DF1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Вещества</w:t>
            </w:r>
          </w:p>
          <w:p w14:paraId="3A5F2886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и химические реакции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A2770A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BDBD15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0BB19B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A9857C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35" w:rsidRPr="0004798D" w14:paraId="18D3096D" w14:textId="77777777" w:rsidTr="00C91435">
        <w:trPr>
          <w:trHeight w:val="84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4B7EC1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64AA38F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2. Важнейшие представители неорганических веществ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715892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5FDF03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FB473E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E8BE23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35" w:rsidRPr="0004798D" w14:paraId="64E6F5F1" w14:textId="77777777" w:rsidTr="00C91435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1D63BA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87BB33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 Воздух. Кислород.</w:t>
            </w:r>
          </w:p>
          <w:p w14:paraId="77256B44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оксидах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910470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643CE3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780C894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9B8FC3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7C0EE6B7" w14:textId="77777777" w:rsidTr="00C91435">
        <w:trPr>
          <w:trHeight w:val="54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76110B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789B74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 Водород. Понятие о кислотах и солях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F07D6A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084843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C91CD1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6335AC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354578CA" w14:textId="77777777" w:rsidTr="00C91435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B5F583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2.5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9988651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5. Количественные отношения в химии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65C88F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ACC0EF6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66B455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20E6DD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6A92CE26" w14:textId="77777777" w:rsidTr="00C91435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37A251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2.6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25ADB77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6. Вода. Растворы. Понятие об основаниях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A21621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37EF25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DE324A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A3BFE2C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71D3BA27" w14:textId="77777777" w:rsidTr="00C91435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FB84DD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24CBD4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 Основные классы неорганических соединений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AC710A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794B33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46B0B5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AF5C6AD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33662E82" w14:textId="77777777" w:rsidTr="00C91435">
        <w:trPr>
          <w:trHeight w:val="2776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996C2B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2D78D28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Периодический закон и Периодическая система химических элементов Д. И. Менделеева.</w:t>
            </w:r>
          </w:p>
          <w:p w14:paraId="124F01B7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Строение атомов. Химическая связь. </w:t>
            </w:r>
            <w:proofErr w:type="spellStart"/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Окислительно</w:t>
            </w:r>
            <w:proofErr w:type="spellEnd"/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-восстановительные реакции</w:t>
            </w: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017636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20E050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4A5015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EEE223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513E8293" w14:textId="77777777" w:rsidTr="00C91435">
        <w:trPr>
          <w:trHeight w:val="1116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130A3D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7CBE45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8. Периодический закон и Периодическая система химических элементов Д. И. Менделеева. Строение атома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9C3D80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F02893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515769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2931FFA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61389743" w14:textId="77777777" w:rsidTr="00C91435">
        <w:trPr>
          <w:trHeight w:val="82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24298D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45AF27F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9. Химическая связь. </w:t>
            </w:r>
            <w:proofErr w:type="spellStart"/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-восстанови-тельные реакции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015B7AD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C340A8A" w14:textId="77777777" w:rsidR="00C91435" w:rsidRPr="0004798D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9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852DCB" w14:textId="77777777" w:rsidR="00C91435" w:rsidRPr="0004798D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9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3AAE2C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3757C6B6" w14:textId="77777777" w:rsidTr="00C91435">
        <w:trPr>
          <w:trHeight w:val="286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0FD7E8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DAAEB5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D6D1DE9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E214A69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308506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6BF9B7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533F8571" w14:textId="77777777" w:rsidTr="00C91435">
        <w:trPr>
          <w:trHeight w:val="51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6EF6CE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FF09A3" w14:textId="77777777" w:rsidR="00C91435" w:rsidRPr="00BD0E9A" w:rsidRDefault="00C91435" w:rsidP="00CF74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9A"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219306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121ABB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9851B3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9830ABC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46EF3444" w14:textId="77777777" w:rsidR="00C91435" w:rsidRDefault="00C91435" w:rsidP="00C9143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B4E3FA" w14:textId="77777777" w:rsidR="00C91435" w:rsidRPr="00082136" w:rsidRDefault="00C91435" w:rsidP="00C91435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39ACE66" w14:textId="77777777" w:rsidR="00C91435" w:rsidRDefault="00C91435" w:rsidP="00C9143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2136">
        <w:rPr>
          <w:rFonts w:ascii="Times New Roman" w:eastAsia="Times New Roman" w:hAnsi="Times New Roman" w:cs="Times New Roman"/>
          <w:b/>
          <w:sz w:val="24"/>
          <w:szCs w:val="24"/>
        </w:rPr>
        <w:t>Класс 10</w:t>
      </w:r>
    </w:p>
    <w:tbl>
      <w:tblPr>
        <w:tblW w:w="15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4944"/>
        <w:gridCol w:w="1088"/>
        <w:gridCol w:w="1680"/>
        <w:gridCol w:w="1764"/>
        <w:gridCol w:w="4294"/>
      </w:tblGrid>
      <w:tr w:rsidR="00C91435" w:rsidRPr="0004798D" w14:paraId="20186E0B" w14:textId="77777777" w:rsidTr="00C91435">
        <w:trPr>
          <w:trHeight w:val="1072"/>
        </w:trPr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4ED246E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lastRenderedPageBreak/>
              <w:t>№</w:t>
            </w:r>
            <w:r w:rsidRPr="0004798D">
              <w:rPr>
                <w:rFonts w:ascii="Times New Roman" w:hAnsi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4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89B4FB9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4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94E5C27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4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E3205E1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C91435" w:rsidRPr="0004798D" w14:paraId="5CBA48C8" w14:textId="77777777" w:rsidTr="00C91435">
        <w:trPr>
          <w:trHeight w:val="1072"/>
        </w:trPr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265A6" w14:textId="77777777" w:rsidR="00C91435" w:rsidRPr="0004798D" w:rsidRDefault="00C91435" w:rsidP="00CF7483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28059" w14:textId="77777777" w:rsidR="00C91435" w:rsidRPr="0004798D" w:rsidRDefault="00C91435" w:rsidP="00CF7483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C42B784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6870CFC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609E4B4" w14:textId="77777777" w:rsidR="00C91435" w:rsidRPr="0004798D" w:rsidRDefault="00C91435" w:rsidP="00CF7483">
            <w:pPr>
              <w:spacing w:after="200"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4798D">
              <w:rPr>
                <w:rFonts w:ascii="Times New Roman" w:hAnsi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4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7C054" w14:textId="77777777" w:rsidR="00C91435" w:rsidRPr="0004798D" w:rsidRDefault="00C91435" w:rsidP="00CF7483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1718FB96" w14:textId="77777777" w:rsidTr="00C91435">
        <w:trPr>
          <w:trHeight w:val="551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186FA91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2478BAD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1. Вещество и химические реакции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DC6678D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F7F8827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A972ACB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4517381" w14:textId="77777777" w:rsidR="00C91435" w:rsidRPr="0004798D" w:rsidRDefault="00C91435" w:rsidP="00CF74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9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7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https://skysmart.ru</w:t>
              </w:r>
            </w:hyperlink>
          </w:p>
          <w:p w14:paraId="23C8F9D3" w14:textId="77777777" w:rsidR="00C91435" w:rsidRPr="0004798D" w:rsidRDefault="00C91435" w:rsidP="00CF74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052D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Pr="00052D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chem</w:t>
              </w:r>
              <w:proofErr w:type="spellEnd"/>
              <w:r w:rsidRPr="00052D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-ege.sdamgia.ru/</w:t>
              </w:r>
            </w:hyperlink>
          </w:p>
          <w:p w14:paraId="7024E4F2" w14:textId="77777777" w:rsidR="00C91435" w:rsidRPr="0004798D" w:rsidRDefault="00C91435" w:rsidP="00CF74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https://onlinetestpad.com/</w:t>
              </w:r>
            </w:hyperlink>
          </w:p>
          <w:p w14:paraId="52701B30" w14:textId="77777777" w:rsidR="00C91435" w:rsidRPr="0004798D" w:rsidRDefault="00C91435" w:rsidP="00CF748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30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https://uchi.ru</w:t>
              </w:r>
            </w:hyperlink>
            <w:hyperlink r:id="rId31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</w:hyperlink>
          </w:p>
          <w:p w14:paraId="31CFE345" w14:textId="77777777" w:rsidR="00C91435" w:rsidRPr="0004798D" w:rsidRDefault="00C91435" w:rsidP="00CF7483">
            <w:pPr>
              <w:widowControl w:val="0"/>
              <w:spacing w:after="60" w:line="276" w:lineRule="auto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2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https://interne</w:t>
              </w:r>
            </w:hyperlink>
            <w:hyperlink r:id="rId33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turok.ru/</w:t>
              </w:r>
            </w:hyperlink>
          </w:p>
          <w:p w14:paraId="0F4E97F3" w14:textId="77777777" w:rsidR="00C91435" w:rsidRPr="0004798D" w:rsidRDefault="00C91435" w:rsidP="00CF7483">
            <w:pPr>
              <w:widowControl w:val="0"/>
              <w:spacing w:after="0" w:line="276" w:lineRule="auto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4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https://site.bil</w:t>
              </w:r>
            </w:hyperlink>
            <w:hyperlink r:id="rId35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et.worldskills.</w:t>
              </w:r>
            </w:hyperlink>
            <w:hyperlink r:id="rId36" w:history="1">
              <w:r w:rsidRPr="0004798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ru/</w:t>
              </w:r>
            </w:hyperlink>
          </w:p>
          <w:p w14:paraId="5527FC80" w14:textId="77777777" w:rsidR="00C91435" w:rsidRPr="0004798D" w:rsidRDefault="00C91435" w:rsidP="00CF748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hyperlink r:id="rId37" w:history="1">
              <w:r w:rsidRPr="0004798D">
                <w:rPr>
                  <w:rFonts w:ascii="Times New Roman" w:hAnsi="Times New Roman" w:cs="Times New Roman"/>
                  <w:color w:val="27638C"/>
                  <w:sz w:val="24"/>
                  <w:szCs w:val="24"/>
                  <w:u w:val="single"/>
                </w:rPr>
                <w:t>http://www.school.edu.ru</w:t>
              </w:r>
            </w:hyperlink>
            <w:r w:rsidRPr="0004798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 </w:t>
            </w:r>
          </w:p>
          <w:p w14:paraId="7A0E8F51" w14:textId="77777777" w:rsidR="00C91435" w:rsidRPr="0004798D" w:rsidRDefault="00C91435" w:rsidP="00CF7483">
            <w:pPr>
              <w:spacing w:after="0" w:line="276" w:lineRule="auto"/>
              <w:jc w:val="both"/>
              <w:rPr>
                <w:color w:val="0000FF"/>
              </w:rPr>
            </w:pPr>
            <w:hyperlink r:id="rId38" w:history="1">
              <w:r w:rsidRPr="0004798D">
                <w:rPr>
                  <w:color w:val="27638C"/>
                  <w:u w:val="single"/>
                </w:rPr>
                <w:t>http://shkola.lv</w:t>
              </w:r>
            </w:hyperlink>
          </w:p>
          <w:p w14:paraId="1B9D07F2" w14:textId="77777777" w:rsidR="00C91435" w:rsidRPr="0004798D" w:rsidRDefault="00C91435" w:rsidP="00CF748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hyperlink r:id="rId39" w:tgtFrame="_top" w:history="1">
              <w:r w:rsidRPr="0004798D">
                <w:rPr>
                  <w:rFonts w:ascii="Times New Roman" w:eastAsia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</w:rPr>
                <w:t>http://fcior.edu.ru</w:t>
              </w:r>
            </w:hyperlink>
            <w:r w:rsidRPr="00047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7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hyperlink r:id="rId40" w:tgtFrame="_top" w:history="1">
              <w:r w:rsidRPr="0004798D">
                <w:rPr>
                  <w:rFonts w:ascii="Times New Roman" w:eastAsia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</w:rPr>
                <w:t>http://eor.edu.ru</w:t>
              </w:r>
            </w:hyperlink>
            <w:hyperlink r:id="rId41" w:history="1">
              <w:r w:rsidRPr="0004798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http://www.edu-all.ru</w:t>
              </w:r>
            </w:hyperlink>
          </w:p>
          <w:p w14:paraId="72468995" w14:textId="77777777" w:rsidR="00C91435" w:rsidRPr="0004798D" w:rsidRDefault="00C91435" w:rsidP="00CF748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Pr="0004798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http://www.rubricon</w:t>
              </w:r>
            </w:hyperlink>
            <w:r w:rsidRPr="00047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.com  </w:t>
            </w:r>
          </w:p>
        </w:tc>
      </w:tr>
      <w:tr w:rsidR="00C91435" w:rsidRPr="0004798D" w14:paraId="579D4A83" w14:textId="77777777" w:rsidTr="00C91435">
        <w:trPr>
          <w:trHeight w:val="819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478770B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C7BBAC3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1B8958C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14DD302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1A4C194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8A3310A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35" w:rsidRPr="0004798D" w14:paraId="2EA79458" w14:textId="77777777" w:rsidTr="00C91435">
        <w:trPr>
          <w:trHeight w:val="834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40636C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330C49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Основные закономерности химических реакций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6B357E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F00EF8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7B2506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448245C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35" w:rsidRPr="0004798D" w14:paraId="0C67A7D6" w14:textId="77777777" w:rsidTr="00C91435">
        <w:trPr>
          <w:trHeight w:val="819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DF2D346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7A0266F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Электролитическая диссоциация. Химические реакции в растворах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5EF297E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17B750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E071AB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75A5D5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35" w:rsidRPr="0004798D" w14:paraId="201F483A" w14:textId="77777777" w:rsidTr="00C91435">
        <w:trPr>
          <w:trHeight w:val="551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9E6CD8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C28BD5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Неметаллы и их соединения (24 ч)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7B63D6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5B1F384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D7E2A6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1ED007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7DF5E02E" w14:textId="77777777" w:rsidTr="00C91435">
        <w:trPr>
          <w:trHeight w:val="1102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22AEF0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C9E0D2C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 Общая характеристика химических элементов VIIА-группы. Галогены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6C1EAF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E20747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3DF141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5D28DF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0CB63EDA" w14:textId="77777777" w:rsidTr="00C91435">
        <w:trPr>
          <w:trHeight w:val="1087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CA63780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AC0DD4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 Общая характеристика химических элементов VIА-группы. Сера и её соединения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9B602C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C55007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99BE06F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BFDA52B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250CB63A" w14:textId="77777777" w:rsidTr="00C91435">
        <w:trPr>
          <w:trHeight w:val="1102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95EC63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09A7ED7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5. Общая характеристика химических элементов VА-группы. Азот, фосфор и их соединения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00AEA9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3957D9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EBE597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4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D3AFD2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507D3B13" w14:textId="77777777" w:rsidTr="00C91435">
        <w:trPr>
          <w:trHeight w:val="1654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B7859E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8DE13A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6. Общая характеристика химических элементов IVА-группы.</w:t>
            </w:r>
          </w:p>
          <w:p w14:paraId="78065E62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 и кремний и их соединения</w:t>
            </w:r>
          </w:p>
          <w:p w14:paraId="275FE085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351F2B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F967B9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0CF967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4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C8AC0C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288203EB" w14:textId="77777777" w:rsidTr="00C91435">
        <w:trPr>
          <w:trHeight w:val="551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502556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B5417C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Металлы и их соединения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49E2BF4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091DDB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CB6241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94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852FA7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0650B38B" w14:textId="77777777" w:rsidTr="00C91435">
        <w:trPr>
          <w:trHeight w:val="551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DD17BA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E40DBE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 Общие свойства металлов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EFFD54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ED6480D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96C79B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94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C745795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251201BE" w14:textId="77777777" w:rsidTr="00C91435">
        <w:trPr>
          <w:trHeight w:val="551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0488C0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FF22DE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8. Важнейшие металлы и их соединения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E94E74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738DA2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0D635B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4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4A97C49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0A2AC1BE" w14:textId="77777777" w:rsidTr="00C91435">
        <w:trPr>
          <w:trHeight w:val="551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ED9AE5D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03058B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Химия и окружающая среда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F88494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030EDD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5DF9BF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94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742D679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738B62E1" w14:textId="77777777" w:rsidTr="00C91435">
        <w:trPr>
          <w:trHeight w:val="551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5574B13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E7E275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9. Вещества и материалы в жизни человека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AE77213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103F5C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5B7B06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94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E8B5D68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3358DF37" w14:textId="77777777" w:rsidTr="00C91435">
        <w:trPr>
          <w:trHeight w:val="268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5D3492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B68EFF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988AD4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012B7B6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91EB301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C6312A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91435" w:rsidRPr="0004798D" w14:paraId="33A73F13" w14:textId="77777777" w:rsidTr="00C91435">
        <w:trPr>
          <w:trHeight w:val="506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781B57" w14:textId="77777777" w:rsidR="00C91435" w:rsidRPr="00082136" w:rsidRDefault="00C91435" w:rsidP="00CF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BDDB0E" w14:textId="77777777" w:rsidR="00C91435" w:rsidRPr="00BD0E9A" w:rsidRDefault="00C91435" w:rsidP="00CF74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9A"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898B11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6A8E2FD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18FF9E" w14:textId="77777777" w:rsidR="00C91435" w:rsidRPr="00082136" w:rsidRDefault="00C91435" w:rsidP="00CF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213260C" w14:textId="77777777" w:rsidR="00C91435" w:rsidRPr="0004798D" w:rsidRDefault="00C91435" w:rsidP="00CF74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322B95E5" w14:textId="77777777" w:rsidR="00C91435" w:rsidRDefault="00C91435" w:rsidP="00C9143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224270" w14:textId="77777777" w:rsidR="00C91435" w:rsidRPr="00082136" w:rsidRDefault="00C91435" w:rsidP="00C9143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5BB122" w14:textId="77777777" w:rsidR="00C91435" w:rsidRDefault="00C91435" w:rsidP="00C91435"/>
    <w:p w14:paraId="02440590" w14:textId="77777777" w:rsidR="00C91435" w:rsidRPr="00D34CA2" w:rsidRDefault="00C91435" w:rsidP="00D34C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91435" w:rsidRPr="00D34CA2" w:rsidSect="00D34CA2">
      <w:footerReference w:type="default" r:id="rId43"/>
      <w:pgSz w:w="16838" w:h="11906" w:orient="landscape"/>
      <w:pgMar w:top="851" w:right="851" w:bottom="1134" w:left="851" w:header="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D9F81" w14:textId="77777777" w:rsidR="007A18A7" w:rsidRDefault="007A18A7">
      <w:pPr>
        <w:spacing w:after="0" w:line="240" w:lineRule="auto"/>
      </w:pPr>
      <w:r>
        <w:separator/>
      </w:r>
    </w:p>
  </w:endnote>
  <w:endnote w:type="continuationSeparator" w:id="0">
    <w:p w14:paraId="58C5CC5A" w14:textId="77777777" w:rsidR="007A18A7" w:rsidRDefault="007A1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7CBA2" w14:textId="77777777" w:rsidR="0070408A" w:rsidRDefault="007040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253BB" w14:textId="00FFBF10" w:rsidR="0070408A" w:rsidRDefault="0070408A" w:rsidP="007040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C91435">
      <w:rPr>
        <w:rFonts w:ascii="Times New Roman" w:eastAsia="Times New Roman" w:hAnsi="Times New Roman" w:cs="Times New Roman"/>
        <w:noProof/>
        <w:color w:val="000000"/>
        <w:sz w:val="24"/>
        <w:szCs w:val="24"/>
      </w:rPr>
      <w:t>30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F6D69" w14:textId="5C85CCE8" w:rsidR="0070408A" w:rsidRDefault="0070408A" w:rsidP="00D34CA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C91435">
      <w:rPr>
        <w:rFonts w:ascii="Times New Roman" w:eastAsia="Times New Roman" w:hAnsi="Times New Roman" w:cs="Times New Roman"/>
        <w:noProof/>
        <w:color w:val="000000"/>
        <w:sz w:val="24"/>
        <w:szCs w:val="24"/>
      </w:rPr>
      <w:t>45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A2431" w14:textId="77777777" w:rsidR="007A18A7" w:rsidRDefault="007A18A7">
      <w:pPr>
        <w:spacing w:after="0" w:line="240" w:lineRule="auto"/>
      </w:pPr>
      <w:r>
        <w:separator/>
      </w:r>
    </w:p>
  </w:footnote>
  <w:footnote w:type="continuationSeparator" w:id="0">
    <w:p w14:paraId="2618B156" w14:textId="77777777" w:rsidR="007A18A7" w:rsidRDefault="007A1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18CAF" w14:textId="77777777" w:rsidR="0070408A" w:rsidRDefault="007040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1B3E"/>
    <w:multiLevelType w:val="multilevel"/>
    <w:tmpl w:val="BB08DB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D24D6"/>
    <w:multiLevelType w:val="multilevel"/>
    <w:tmpl w:val="9BD603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DC0A3D"/>
    <w:multiLevelType w:val="multilevel"/>
    <w:tmpl w:val="13061B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0F61C7"/>
    <w:multiLevelType w:val="multilevel"/>
    <w:tmpl w:val="9026A2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186954"/>
    <w:multiLevelType w:val="multilevel"/>
    <w:tmpl w:val="EC80A6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29B0526"/>
    <w:multiLevelType w:val="multilevel"/>
    <w:tmpl w:val="804EC97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88C604C"/>
    <w:multiLevelType w:val="multilevel"/>
    <w:tmpl w:val="2E560D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06208DC"/>
    <w:multiLevelType w:val="multilevel"/>
    <w:tmpl w:val="178A77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43A7D48"/>
    <w:multiLevelType w:val="multilevel"/>
    <w:tmpl w:val="27FC31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50D203F"/>
    <w:multiLevelType w:val="multilevel"/>
    <w:tmpl w:val="AA7273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6D14853"/>
    <w:multiLevelType w:val="multilevel"/>
    <w:tmpl w:val="D4D80DC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92A5FB9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E0AF5"/>
    <w:multiLevelType w:val="multilevel"/>
    <w:tmpl w:val="FEBC1B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9D87E49"/>
    <w:multiLevelType w:val="multilevel"/>
    <w:tmpl w:val="040EDADE"/>
    <w:lvl w:ilvl="0">
      <w:start w:val="1"/>
      <w:numFmt w:val="bullet"/>
      <w:lvlText w:val="●"/>
      <w:lvlJc w:val="left"/>
      <w:pPr>
        <w:ind w:left="8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1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F075C2E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B2609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E77E4"/>
    <w:multiLevelType w:val="multilevel"/>
    <w:tmpl w:val="8416C484"/>
    <w:lvl w:ilvl="0">
      <w:start w:val="1"/>
      <w:numFmt w:val="bullet"/>
      <w:lvlText w:val="●"/>
      <w:lvlJc w:val="left"/>
      <w:pPr>
        <w:ind w:left="117" w:hanging="284"/>
      </w:pPr>
      <w:rPr>
        <w:rFonts w:ascii="Noto Sans Symbols" w:eastAsia="Noto Sans Symbols" w:hAnsi="Noto Sans Symbols" w:cs="Noto Sans Symbols"/>
        <w:b w:val="0"/>
        <w:i w:val="0"/>
        <w:color w:val="231F20"/>
        <w:sz w:val="24"/>
        <w:szCs w:val="24"/>
      </w:rPr>
    </w:lvl>
    <w:lvl w:ilvl="1">
      <w:numFmt w:val="bullet"/>
      <w:lvlText w:val="•"/>
      <w:lvlJc w:val="left"/>
      <w:pPr>
        <w:ind w:left="766" w:hanging="284"/>
      </w:pPr>
    </w:lvl>
    <w:lvl w:ilvl="2">
      <w:numFmt w:val="bullet"/>
      <w:lvlText w:val="•"/>
      <w:lvlJc w:val="left"/>
      <w:pPr>
        <w:ind w:left="1412" w:hanging="284"/>
      </w:pPr>
    </w:lvl>
    <w:lvl w:ilvl="3">
      <w:numFmt w:val="bullet"/>
      <w:lvlText w:val="•"/>
      <w:lvlJc w:val="left"/>
      <w:pPr>
        <w:ind w:left="2059" w:hanging="284"/>
      </w:pPr>
    </w:lvl>
    <w:lvl w:ilvl="4">
      <w:numFmt w:val="bullet"/>
      <w:lvlText w:val="•"/>
      <w:lvlJc w:val="left"/>
      <w:pPr>
        <w:ind w:left="2705" w:hanging="284"/>
      </w:pPr>
    </w:lvl>
    <w:lvl w:ilvl="5">
      <w:numFmt w:val="bullet"/>
      <w:lvlText w:val="•"/>
      <w:lvlJc w:val="left"/>
      <w:pPr>
        <w:ind w:left="3351" w:hanging="283"/>
      </w:pPr>
    </w:lvl>
    <w:lvl w:ilvl="6">
      <w:numFmt w:val="bullet"/>
      <w:lvlText w:val="•"/>
      <w:lvlJc w:val="left"/>
      <w:pPr>
        <w:ind w:left="3998" w:hanging="283"/>
      </w:pPr>
    </w:lvl>
    <w:lvl w:ilvl="7">
      <w:numFmt w:val="bullet"/>
      <w:lvlText w:val="•"/>
      <w:lvlJc w:val="left"/>
      <w:pPr>
        <w:ind w:left="4644" w:hanging="284"/>
      </w:pPr>
    </w:lvl>
    <w:lvl w:ilvl="8">
      <w:numFmt w:val="bullet"/>
      <w:lvlText w:val="•"/>
      <w:lvlJc w:val="left"/>
      <w:pPr>
        <w:ind w:left="5290" w:hanging="284"/>
      </w:pPr>
    </w:lvl>
  </w:abstractNum>
  <w:abstractNum w:abstractNumId="17" w15:restartNumberingAfterBreak="0">
    <w:nsid w:val="50464B60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34598"/>
    <w:multiLevelType w:val="multilevel"/>
    <w:tmpl w:val="554CB5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715A51FD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0238E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632C6"/>
    <w:multiLevelType w:val="multilevel"/>
    <w:tmpl w:val="33FCB0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6EE576D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B39D1"/>
    <w:multiLevelType w:val="multilevel"/>
    <w:tmpl w:val="8810709E"/>
    <w:lvl w:ilvl="0">
      <w:start w:val="1"/>
      <w:numFmt w:val="bullet"/>
      <w:lvlText w:val="●"/>
      <w:lvlJc w:val="left"/>
      <w:pPr>
        <w:ind w:left="117" w:hanging="284"/>
      </w:pPr>
      <w:rPr>
        <w:rFonts w:ascii="Noto Sans Symbols" w:eastAsia="Noto Sans Symbols" w:hAnsi="Noto Sans Symbols" w:cs="Noto Sans Symbols"/>
        <w:b w:val="0"/>
        <w:i w:val="0"/>
        <w:color w:val="231F20"/>
        <w:sz w:val="20"/>
        <w:szCs w:val="20"/>
      </w:rPr>
    </w:lvl>
    <w:lvl w:ilvl="1">
      <w:numFmt w:val="bullet"/>
      <w:lvlText w:val="•"/>
      <w:lvlJc w:val="left"/>
      <w:pPr>
        <w:ind w:left="766" w:hanging="284"/>
      </w:pPr>
    </w:lvl>
    <w:lvl w:ilvl="2">
      <w:numFmt w:val="bullet"/>
      <w:lvlText w:val="•"/>
      <w:lvlJc w:val="left"/>
      <w:pPr>
        <w:ind w:left="1412" w:hanging="284"/>
      </w:pPr>
    </w:lvl>
    <w:lvl w:ilvl="3">
      <w:numFmt w:val="bullet"/>
      <w:lvlText w:val="•"/>
      <w:lvlJc w:val="left"/>
      <w:pPr>
        <w:ind w:left="2059" w:hanging="284"/>
      </w:pPr>
    </w:lvl>
    <w:lvl w:ilvl="4">
      <w:numFmt w:val="bullet"/>
      <w:lvlText w:val="•"/>
      <w:lvlJc w:val="left"/>
      <w:pPr>
        <w:ind w:left="2705" w:hanging="284"/>
      </w:pPr>
    </w:lvl>
    <w:lvl w:ilvl="5">
      <w:numFmt w:val="bullet"/>
      <w:lvlText w:val="•"/>
      <w:lvlJc w:val="left"/>
      <w:pPr>
        <w:ind w:left="3351" w:hanging="283"/>
      </w:pPr>
    </w:lvl>
    <w:lvl w:ilvl="6">
      <w:numFmt w:val="bullet"/>
      <w:lvlText w:val="•"/>
      <w:lvlJc w:val="left"/>
      <w:pPr>
        <w:ind w:left="3998" w:hanging="283"/>
      </w:pPr>
    </w:lvl>
    <w:lvl w:ilvl="7">
      <w:numFmt w:val="bullet"/>
      <w:lvlText w:val="•"/>
      <w:lvlJc w:val="left"/>
      <w:pPr>
        <w:ind w:left="4644" w:hanging="284"/>
      </w:pPr>
    </w:lvl>
    <w:lvl w:ilvl="8">
      <w:numFmt w:val="bullet"/>
      <w:lvlText w:val="•"/>
      <w:lvlJc w:val="left"/>
      <w:pPr>
        <w:ind w:left="5290" w:hanging="284"/>
      </w:pPr>
    </w:lvl>
  </w:abstractNum>
  <w:num w:numId="1">
    <w:abstractNumId w:val="16"/>
  </w:num>
  <w:num w:numId="2">
    <w:abstractNumId w:val="23"/>
  </w:num>
  <w:num w:numId="3">
    <w:abstractNumId w:val="12"/>
  </w:num>
  <w:num w:numId="4">
    <w:abstractNumId w:val="10"/>
  </w:num>
  <w:num w:numId="5">
    <w:abstractNumId w:val="0"/>
  </w:num>
  <w:num w:numId="6">
    <w:abstractNumId w:val="8"/>
  </w:num>
  <w:num w:numId="7">
    <w:abstractNumId w:val="5"/>
  </w:num>
  <w:num w:numId="8">
    <w:abstractNumId w:val="17"/>
  </w:num>
  <w:num w:numId="9">
    <w:abstractNumId w:val="22"/>
  </w:num>
  <w:num w:numId="10">
    <w:abstractNumId w:val="20"/>
  </w:num>
  <w:num w:numId="11">
    <w:abstractNumId w:val="3"/>
  </w:num>
  <w:num w:numId="12">
    <w:abstractNumId w:val="15"/>
  </w:num>
  <w:num w:numId="13">
    <w:abstractNumId w:val="21"/>
  </w:num>
  <w:num w:numId="14">
    <w:abstractNumId w:val="18"/>
  </w:num>
  <w:num w:numId="15">
    <w:abstractNumId w:val="4"/>
  </w:num>
  <w:num w:numId="16">
    <w:abstractNumId w:val="9"/>
  </w:num>
  <w:num w:numId="17">
    <w:abstractNumId w:val="19"/>
  </w:num>
  <w:num w:numId="18">
    <w:abstractNumId w:val="7"/>
  </w:num>
  <w:num w:numId="19">
    <w:abstractNumId w:val="11"/>
  </w:num>
  <w:num w:numId="20">
    <w:abstractNumId w:val="2"/>
  </w:num>
  <w:num w:numId="21">
    <w:abstractNumId w:val="6"/>
  </w:num>
  <w:num w:numId="22">
    <w:abstractNumId w:val="1"/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B0"/>
    <w:rsid w:val="0019225C"/>
    <w:rsid w:val="001F527B"/>
    <w:rsid w:val="002A4BF6"/>
    <w:rsid w:val="003A433D"/>
    <w:rsid w:val="00406D5C"/>
    <w:rsid w:val="0049118B"/>
    <w:rsid w:val="0070408A"/>
    <w:rsid w:val="007A18A7"/>
    <w:rsid w:val="007E2EAC"/>
    <w:rsid w:val="007F6173"/>
    <w:rsid w:val="00A828B0"/>
    <w:rsid w:val="00AE5ED3"/>
    <w:rsid w:val="00BD1E12"/>
    <w:rsid w:val="00C91435"/>
    <w:rsid w:val="00D34CA2"/>
    <w:rsid w:val="00D36C7C"/>
    <w:rsid w:val="00F1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F9A0"/>
  <w15:docId w15:val="{597E77FF-AA5E-4615-BEDB-AAB660C6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5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A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755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List Paragraph"/>
    <w:basedOn w:val="a"/>
    <w:uiPriority w:val="1"/>
    <w:qFormat/>
    <w:rsid w:val="0007554B"/>
    <w:pPr>
      <w:widowControl w:val="0"/>
      <w:autoSpaceDE w:val="0"/>
      <w:autoSpaceDN w:val="0"/>
      <w:spacing w:after="0" w:line="240" w:lineRule="auto"/>
      <w:ind w:left="117" w:right="114" w:firstLine="226"/>
      <w:jc w:val="both"/>
    </w:pPr>
    <w:rPr>
      <w:rFonts w:ascii="Bookman Old Style" w:eastAsia="Bookman Old Style" w:hAnsi="Bookman Old Style" w:cs="Bookman Old Style"/>
      <w:sz w:val="24"/>
      <w:lang w:val="en-US"/>
    </w:rPr>
  </w:style>
  <w:style w:type="paragraph" w:styleId="a8">
    <w:name w:val="footer"/>
    <w:basedOn w:val="a"/>
    <w:link w:val="a9"/>
    <w:uiPriority w:val="99"/>
    <w:unhideWhenUsed/>
    <w:rsid w:val="0007554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07554B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46829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C46829"/>
    <w:pPr>
      <w:spacing w:after="100"/>
      <w:ind w:left="440"/>
    </w:pPr>
  </w:style>
  <w:style w:type="paragraph" w:styleId="aa">
    <w:name w:val="header"/>
    <w:basedOn w:val="a"/>
    <w:link w:val="ab"/>
    <w:uiPriority w:val="99"/>
    <w:unhideWhenUsed/>
    <w:rsid w:val="00731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134E"/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>
    <w:name w:val="Table Grid"/>
    <w:basedOn w:val="a1"/>
    <w:uiPriority w:val="39"/>
    <w:rsid w:val="0019225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testpad.com/" TargetMode="External"/><Relationship Id="rId18" Type="http://schemas.openxmlformats.org/officeDocument/2006/relationships/hyperlink" Target="https://site.bilet.worldskills.ru/" TargetMode="External"/><Relationship Id="rId26" Type="http://schemas.openxmlformats.org/officeDocument/2006/relationships/hyperlink" Target="http://www.rubricon" TargetMode="External"/><Relationship Id="rId39" Type="http://schemas.openxmlformats.org/officeDocument/2006/relationships/hyperlink" Target="http://fcior.edu.ru/" TargetMode="External"/><Relationship Id="rId21" Type="http://schemas.openxmlformats.org/officeDocument/2006/relationships/hyperlink" Target="https://www.google.com/url?q=http://www.school.edu.ru&amp;sa=D&amp;ust=1494839584177000&amp;usg=AFQjCNGCdJ1mBWKGpdLUvuAJqPSBDC4Vsg" TargetMode="External"/><Relationship Id="rId34" Type="http://schemas.openxmlformats.org/officeDocument/2006/relationships/hyperlink" Target="https://site.bilet.worldskills.ru/" TargetMode="External"/><Relationship Id="rId42" Type="http://schemas.openxmlformats.org/officeDocument/2006/relationships/hyperlink" Target="http://www.rubricon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terneturok.ru/" TargetMode="External"/><Relationship Id="rId29" Type="http://schemas.openxmlformats.org/officeDocument/2006/relationships/hyperlink" Target="https://onlinetestpad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ysmart.ru" TargetMode="External"/><Relationship Id="rId24" Type="http://schemas.openxmlformats.org/officeDocument/2006/relationships/hyperlink" Target="http://eor.edu.ru/" TargetMode="External"/><Relationship Id="rId32" Type="http://schemas.openxmlformats.org/officeDocument/2006/relationships/hyperlink" Target="https://interneturok.ru/" TargetMode="External"/><Relationship Id="rId37" Type="http://schemas.openxmlformats.org/officeDocument/2006/relationships/hyperlink" Target="https://www.google.com/url?q=http://www.school.edu.ru&amp;sa=D&amp;ust=1494839584177000&amp;usg=AFQjCNGCdJ1mBWKGpdLUvuAJqPSBDC4Vsg" TargetMode="External"/><Relationship Id="rId40" Type="http://schemas.openxmlformats.org/officeDocument/2006/relationships/hyperlink" Target="http://eor.edu.ru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://fcior.edu.ru/" TargetMode="External"/><Relationship Id="rId28" Type="http://schemas.openxmlformats.org/officeDocument/2006/relationships/hyperlink" Target="https://chem-ege.sdamgia.ru/" TargetMode="External"/><Relationship Id="rId36" Type="http://schemas.openxmlformats.org/officeDocument/2006/relationships/hyperlink" Target="https://site.bilet.worldskills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site.bilet.worldskills.ru/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www.google.com/url?q=http://shkola.lv&amp;sa=D&amp;ust=1494839584180000&amp;usg=AFQjCNGms7qr5ky0Oo77l1UI6pzpMzcU7w" TargetMode="External"/><Relationship Id="rId27" Type="http://schemas.openxmlformats.org/officeDocument/2006/relationships/hyperlink" Target="https://skysmart.ru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site.bilet.worldskills.ru/" TargetMode="External"/><Relationship Id="rId43" Type="http://schemas.openxmlformats.org/officeDocument/2006/relationships/footer" Target="footer3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chem-ege.sdamgia.ru/" TargetMode="External"/><Relationship Id="rId17" Type="http://schemas.openxmlformats.org/officeDocument/2006/relationships/hyperlink" Target="https://interneturok.ru/" TargetMode="External"/><Relationship Id="rId25" Type="http://schemas.openxmlformats.org/officeDocument/2006/relationships/hyperlink" Target="http://www.edu-all.ru" TargetMode="External"/><Relationship Id="rId33" Type="http://schemas.openxmlformats.org/officeDocument/2006/relationships/hyperlink" Target="https://interneturok.ru/" TargetMode="External"/><Relationship Id="rId38" Type="http://schemas.openxmlformats.org/officeDocument/2006/relationships/hyperlink" Target="https://www.google.com/url?q=http://shkola.lv&amp;sa=D&amp;ust=1494839584180000&amp;usg=AFQjCNGms7qr5ky0Oo77l1UI6pzpMzcU7w" TargetMode="External"/><Relationship Id="rId20" Type="http://schemas.openxmlformats.org/officeDocument/2006/relationships/hyperlink" Target="https://site.bilet.worldskills.ru/" TargetMode="External"/><Relationship Id="rId41" Type="http://schemas.openxmlformats.org/officeDocument/2006/relationships/hyperlink" Target="http://www.edu-al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KOf/0KhQUJkQ8W4Sms7A9Db6dA==">AMUW2mVtaUe6yxWc3EmTrmWeRoPmK24CtYtkZXIULFuPpr1Jdon6kI77Nzvq32nj4LiEn3aDLeEVZAbJChDehEY6c0sDPOIlyywmVzV7FzB2qGn5QUou7TF7xEK4yO1JjWj15BXDIoV8xfZN6CdaQtmNAcnopWxqjx8ZnM1UqAlouOVyYpIj33749qOy2xNW8qc+MbPN5FIrPUv8qcCJfO5dV6r5WkW2We1JI9s0hrFEaNuaQvl/qQ+LkaDc72p+yO6FUjwIjxun1wPDFW/XGvM4dOq890DnmJbRKEsZKK1pXRel883wuQ9OwZe+PCihfLSu+FesbUhncSI6aBOPmaFY4phY1CUU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48</Pages>
  <Words>13767</Words>
  <Characters>78474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zam_dir_ur</cp:lastModifiedBy>
  <cp:revision>3</cp:revision>
  <dcterms:created xsi:type="dcterms:W3CDTF">2023-10-10T10:28:00Z</dcterms:created>
  <dcterms:modified xsi:type="dcterms:W3CDTF">2023-10-10T10:32:00Z</dcterms:modified>
</cp:coreProperties>
</file>